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1F5DB">
      <w:pPr>
        <w:spacing w:line="1240" w:lineRule="exact"/>
        <w:rPr>
          <w:rFonts w:hint="eastAsia"/>
          <w:color w:val="auto"/>
          <w:sz w:val="32"/>
          <w:szCs w:val="32"/>
        </w:rPr>
      </w:pPr>
      <w:r>
        <w:rPr>
          <w:color w:val="auto"/>
          <w:sz w:val="21"/>
        </w:rPr>
        <w:pict>
          <v:group id="_x0000_s2050" o:spid="_x0000_s2050" o:spt="203" style="position:absolute;left:0pt;margin-left:-2.25pt;margin-top:6.25pt;height:152.3pt;width:443.65pt;z-index:251660288;mso-width-relative:page;mso-height-relative:page;" coordorigin="9505,3260" coordsize="8873,3046">
            <o:lock v:ext="edit" aspectratio="f"/>
            <v:shape id="_x0000_s2051" o:spid="_x0000_s2051" o:spt="32" type="#_x0000_t32" style="position:absolute;left:9505;top:6027;height:0;width:3969;" filled="f" stroked="t" coordsize="21600,21600">
              <v:path arrowok="t"/>
              <v:fill on="f" focussize="0,0"/>
              <v:stroke weight="4pt" color="#FF0000"/>
              <v:imagedata o:title=""/>
              <o:lock v:ext="edit" aspectratio="f"/>
            </v:shape>
            <v:group id="_x0000_s2052" o:spid="_x0000_s2052" o:spt="203" style="position:absolute;left:9534;top:3260;height:3047;width:8845;" coordorigin="9534,3275" coordsize="8845,3047">
              <o:lock v:ext="edit" aspectratio="f"/>
              <v:line id="直线 59" o:spid="_x0000_s2053" o:spt="20" style="position:absolute;left:9535;top:5974;height:0;width:8844;" filled="f" stroked="f" coordsize="21600,21600">
                <v:path arrowok="t"/>
                <v:fill on="f" focussize="0,0"/>
                <v:stroke on="f" weight="2.5pt"/>
                <v:imagedata o:title=""/>
                <o:lock v:ext="edit" aspectratio="f"/>
              </v:line>
              <v:shape id="AutoShape 49" o:spid="_x0000_s2054" o:spt="136" type="#_x0000_t136" style="position:absolute;left:9534;top:3275;height:1134;width:8844;" fillcolor="#FF0000" filled="t" stroked="f" coordsize="21600,21600" adj="10800">
                <v:path/>
                <v:fill on="t" color2="#FFFFFF" focussize="0,0"/>
                <v:stroke on="f"/>
                <v:imagedata o:title=""/>
                <o:lock v:ext="edit" aspectratio="f"/>
                <v:textpath on="t" fitshape="t" fitpath="t" trim="t" xscale="f" string="苏州相城经济技术开发区管委会文件" style="font-family:方正小标宋简体;font-size:36pt;v-text-align:center;"/>
              </v:shape>
              <v:shape id="_x0000_s2055" o:spid="_x0000_s2055" o:spt="12" type="#_x0000_t12" style="position:absolute;left:13609;top:5800;height:522;width:549;" fillcolor="#FF0000" filled="t" stroked="t" coordsize="21600,21600">
                <v:path/>
                <v:fill on="t" color2="#FFFFFF" focussize="0,0"/>
                <v:stroke color="#FF0000" joinstyle="miter"/>
                <v:imagedata o:title=""/>
                <o:lock v:ext="edit" aspectratio="t"/>
              </v:shape>
            </v:group>
            <v:shape id="_x0000_s2056" o:spid="_x0000_s2056" o:spt="32" type="#_x0000_t32" style="position:absolute;left:14256;top:6026;height:0;width:3969;" filled="f" stroked="t" coordsize="21600,21600">
              <v:path arrowok="t"/>
              <v:fill on="f" focussize="0,0"/>
              <v:stroke weight="4pt" color="#FF0000"/>
              <v:imagedata o:title=""/>
              <o:lock v:ext="edit" aspectratio="f"/>
            </v:shape>
          </v:group>
        </w:pict>
      </w:r>
    </w:p>
    <w:p w14:paraId="1DBCB08E">
      <w:pPr>
        <w:spacing w:line="420" w:lineRule="exact"/>
        <w:rPr>
          <w:rFonts w:hint="eastAsia"/>
          <w:color w:val="auto"/>
          <w:sz w:val="32"/>
          <w:szCs w:val="32"/>
        </w:rPr>
      </w:pPr>
    </w:p>
    <w:p w14:paraId="5EED3E0E">
      <w:pPr>
        <w:spacing w:line="420" w:lineRule="exact"/>
        <w:rPr>
          <w:rFonts w:hint="eastAsia"/>
          <w:color w:val="auto"/>
          <w:sz w:val="32"/>
          <w:szCs w:val="32"/>
        </w:rPr>
      </w:pPr>
    </w:p>
    <w:p w14:paraId="7CF5445A">
      <w:pPr>
        <w:spacing w:line="560" w:lineRule="exact"/>
        <w:jc w:val="center"/>
        <w:rPr>
          <w:rFonts w:ascii="仿宋_GB2312" w:eastAsia="仿宋_GB2312"/>
          <w:bCs/>
          <w:color w:val="auto"/>
          <w:sz w:val="32"/>
          <w:szCs w:val="32"/>
        </w:rPr>
      </w:pPr>
      <w:r>
        <w:rPr>
          <w:rFonts w:hint="default" w:ascii="Times New Roman" w:hAnsi="Times New Roman" w:eastAsia="仿宋_GB2312" w:cs="Times New Roman"/>
          <w:color w:val="auto"/>
          <w:sz w:val="32"/>
          <w:szCs w:val="32"/>
          <w:lang w:val="en-US" w:eastAsia="zh-CN"/>
        </w:rPr>
        <w:t>相开</w:t>
      </w:r>
      <w:r>
        <w:rPr>
          <w:rFonts w:hint="default" w:ascii="Times New Roman" w:hAnsi="Times New Roman" w:eastAsia="仿宋_GB2312" w:cs="Times New Roman"/>
          <w:color w:val="auto"/>
          <w:sz w:val="32"/>
          <w:szCs w:val="32"/>
        </w:rPr>
        <w:t>环建〔</w:t>
      </w:r>
      <w:r>
        <w:rPr>
          <w:rFonts w:hint="default"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eastAsia="仿宋_GB2312" w:cs="Times New Roman"/>
          <w:color w:val="auto"/>
          <w:sz w:val="32"/>
          <w:szCs w:val="32"/>
          <w:lang w:val="en-US" w:eastAsia="zh-CN"/>
        </w:rPr>
        <w:t>1024</w:t>
      </w:r>
      <w:r>
        <w:rPr>
          <w:rFonts w:hint="default" w:ascii="Times New Roman" w:hAnsi="Times New Roman" w:eastAsia="仿宋_GB2312" w:cs="Times New Roman"/>
          <w:color w:val="auto"/>
          <w:sz w:val="32"/>
          <w:szCs w:val="32"/>
        </w:rPr>
        <w:t>号</w:t>
      </w:r>
    </w:p>
    <w:p w14:paraId="164E9A02">
      <w:pPr>
        <w:pStyle w:val="6"/>
        <w:tabs>
          <w:tab w:val="left" w:pos="425"/>
        </w:tabs>
        <w:adjustRightInd w:val="0"/>
        <w:snapToGrid w:val="0"/>
        <w:spacing w:line="560" w:lineRule="exact"/>
        <w:ind w:firstLine="0" w:firstLineChars="0"/>
        <w:rPr>
          <w:rFonts w:hint="eastAsia"/>
          <w:color w:val="auto"/>
        </w:rPr>
      </w:pPr>
      <w:r>
        <w:rPr>
          <w:rFonts w:hint="eastAsia"/>
          <w:color w:val="auto"/>
        </w:rPr>
        <w:pict>
          <v:line id="直线 34" o:spid="_x0000_s2057" o:spt="20" style="position:absolute;left:0pt;margin-left:-0.55pt;margin-top:2.85pt;height:0pt;width:441pt;z-index:251659264;mso-width-relative:page;mso-height-relative:page;" filled="f" stroked="f" coordsize="21600,21600">
            <v:path arrowok="t"/>
            <v:fill on="f" focussize="0,0"/>
            <v:stroke on="f" weight="3pt" color="#FF0000"/>
            <v:imagedata o:title=""/>
            <o:lock v:ext="edit"/>
          </v:line>
        </w:pict>
      </w:r>
    </w:p>
    <w:p w14:paraId="54659654">
      <w:pPr>
        <w:tabs>
          <w:tab w:val="left" w:pos="3150"/>
        </w:tabs>
        <w:spacing w:line="560" w:lineRule="exact"/>
        <w:jc w:val="center"/>
        <w:rPr>
          <w:rFonts w:eastAsia="仿宋_GB2312"/>
          <w:snapToGrid w:val="0"/>
          <w:color w:val="auto"/>
          <w:kern w:val="0"/>
          <w:sz w:val="32"/>
          <w:szCs w:val="32"/>
        </w:rPr>
      </w:pPr>
      <w:r>
        <w:rPr>
          <w:rFonts w:hint="eastAsia"/>
          <w:color w:val="auto"/>
          <w:lang w:eastAsia="zh-CN"/>
        </w:rPr>
        <w:tab/>
      </w:r>
    </w:p>
    <w:p w14:paraId="41CA5825">
      <w:pPr>
        <w:snapToGrid w:val="0"/>
        <w:spacing w:line="560" w:lineRule="exact"/>
        <w:jc w:val="center"/>
        <w:rPr>
          <w:rFonts w:eastAsia="方正小标宋_GBK"/>
          <w:bCs/>
          <w:snapToGrid w:val="0"/>
          <w:color w:val="auto"/>
          <w:kern w:val="0"/>
          <w:sz w:val="44"/>
          <w:szCs w:val="44"/>
        </w:rPr>
      </w:pPr>
      <w:r>
        <w:rPr>
          <w:rFonts w:eastAsia="方正小标宋_GBK"/>
          <w:bCs/>
          <w:snapToGrid w:val="0"/>
          <w:color w:val="auto"/>
          <w:kern w:val="0"/>
          <w:sz w:val="44"/>
          <w:szCs w:val="44"/>
        </w:rPr>
        <w:t>关于</w:t>
      </w:r>
      <w:r>
        <w:rPr>
          <w:rFonts w:hint="eastAsia" w:eastAsia="方正小标宋_GBK"/>
          <w:bCs/>
          <w:snapToGrid w:val="0"/>
          <w:color w:val="auto"/>
          <w:kern w:val="0"/>
          <w:sz w:val="44"/>
          <w:szCs w:val="44"/>
          <w:lang w:eastAsia="zh-CN"/>
        </w:rPr>
        <w:t>聚峰路改扩建工程</w:t>
      </w:r>
      <w:r>
        <w:rPr>
          <w:rFonts w:hint="eastAsia" w:eastAsia="方正小标宋_GBK"/>
          <w:bCs/>
          <w:snapToGrid w:val="0"/>
          <w:color w:val="auto"/>
          <w:kern w:val="0"/>
          <w:sz w:val="44"/>
          <w:szCs w:val="44"/>
        </w:rPr>
        <w:t>建设项目</w:t>
      </w:r>
      <w:r>
        <w:rPr>
          <w:rFonts w:hint="eastAsia" w:eastAsia="方正小标宋_GBK"/>
          <w:bCs/>
          <w:snapToGrid w:val="0"/>
          <w:color w:val="auto"/>
          <w:kern w:val="0"/>
          <w:sz w:val="44"/>
          <w:szCs w:val="44"/>
          <w:lang w:val="en-US" w:eastAsia="zh-CN"/>
        </w:rPr>
        <w:t>生态</w:t>
      </w:r>
      <w:r>
        <w:rPr>
          <w:rFonts w:eastAsia="方正小标宋_GBK"/>
          <w:bCs/>
          <w:snapToGrid w:val="0"/>
          <w:color w:val="auto"/>
          <w:kern w:val="0"/>
          <w:sz w:val="44"/>
          <w:szCs w:val="44"/>
        </w:rPr>
        <w:t>环境影响报告表的批复</w:t>
      </w:r>
    </w:p>
    <w:p w14:paraId="35B7E387">
      <w:pPr>
        <w:adjustRightInd w:val="0"/>
        <w:snapToGrid w:val="0"/>
        <w:spacing w:line="560" w:lineRule="exact"/>
        <w:rPr>
          <w:rFonts w:eastAsia="仿宋_GB2312"/>
          <w:snapToGrid w:val="0"/>
          <w:color w:val="auto"/>
          <w:kern w:val="0"/>
          <w:sz w:val="32"/>
          <w:szCs w:val="32"/>
        </w:rPr>
      </w:pPr>
    </w:p>
    <w:p w14:paraId="766CD53E">
      <w:pPr>
        <w:adjustRightInd w:val="0"/>
        <w:snapToGrid w:val="0"/>
        <w:spacing w:line="560" w:lineRule="exact"/>
        <w:rPr>
          <w:rFonts w:eastAsia="仿宋_GB2312"/>
          <w:snapToGrid w:val="0"/>
          <w:color w:val="auto"/>
          <w:kern w:val="0"/>
          <w:sz w:val="32"/>
          <w:szCs w:val="32"/>
        </w:rPr>
      </w:pPr>
      <w:r>
        <w:rPr>
          <w:rFonts w:hint="eastAsia" w:eastAsia="仿宋_GB2312"/>
          <w:snapToGrid w:val="0"/>
          <w:color w:val="auto"/>
          <w:kern w:val="0"/>
          <w:sz w:val="32"/>
          <w:szCs w:val="32"/>
          <w:lang w:eastAsia="zh-CN"/>
        </w:rPr>
        <w:t>苏州市相城经开区产城建设发展有限公司</w:t>
      </w:r>
      <w:r>
        <w:rPr>
          <w:rFonts w:hint="eastAsia" w:eastAsia="仿宋_GB2312"/>
          <w:snapToGrid w:val="0"/>
          <w:color w:val="auto"/>
          <w:kern w:val="0"/>
          <w:sz w:val="32"/>
          <w:szCs w:val="32"/>
        </w:rPr>
        <w:t>：</w:t>
      </w:r>
    </w:p>
    <w:p w14:paraId="31D5B49D">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你单位报送的《</w:t>
      </w:r>
      <w:r>
        <w:rPr>
          <w:rFonts w:hint="eastAsia" w:eastAsia="仿宋_GB2312"/>
          <w:snapToGrid w:val="0"/>
          <w:color w:val="auto"/>
          <w:kern w:val="0"/>
          <w:sz w:val="32"/>
          <w:szCs w:val="32"/>
          <w:lang w:eastAsia="zh-CN"/>
        </w:rPr>
        <w:t>聚峰路改扩建工程</w:t>
      </w:r>
      <w:r>
        <w:rPr>
          <w:rFonts w:hint="eastAsia" w:eastAsia="仿宋_GB2312"/>
          <w:snapToGrid w:val="0"/>
          <w:color w:val="auto"/>
          <w:kern w:val="0"/>
          <w:sz w:val="32"/>
          <w:szCs w:val="32"/>
        </w:rPr>
        <w:t>建设项目</w:t>
      </w:r>
      <w:r>
        <w:rPr>
          <w:rFonts w:hint="eastAsia" w:eastAsia="仿宋_GB2312"/>
          <w:snapToGrid w:val="0"/>
          <w:color w:val="auto"/>
          <w:kern w:val="0"/>
          <w:sz w:val="32"/>
          <w:szCs w:val="32"/>
          <w:lang w:val="en-US" w:eastAsia="zh-CN"/>
        </w:rPr>
        <w:t>生态</w:t>
      </w:r>
      <w:r>
        <w:rPr>
          <w:rFonts w:hint="eastAsia" w:eastAsia="仿宋_GB2312"/>
          <w:snapToGrid w:val="0"/>
          <w:color w:val="auto"/>
          <w:kern w:val="0"/>
          <w:sz w:val="32"/>
          <w:szCs w:val="32"/>
        </w:rPr>
        <w:t>环境影响报告表》（附噪声专项评价，以下简称《报告表》）收悉。经研究，现批复如下：</w:t>
      </w:r>
    </w:p>
    <w:p w14:paraId="64EF0BAB">
      <w:pPr>
        <w:adjustRightInd w:val="0"/>
        <w:snapToGrid w:val="0"/>
        <w:spacing w:line="560" w:lineRule="exact"/>
        <w:ind w:firstLine="640" w:firstLineChars="200"/>
        <w:rPr>
          <w:rFonts w:hint="eastAsia" w:ascii="Times New Roman" w:hAnsi="Times New Roman" w:eastAsia="仿宋_GB2312" w:cs="Times New Roman"/>
          <w:snapToGrid w:val="0"/>
          <w:color w:val="auto"/>
          <w:kern w:val="0"/>
          <w:sz w:val="32"/>
          <w:szCs w:val="32"/>
          <w:lang w:eastAsia="zh-CN"/>
        </w:rPr>
      </w:pPr>
      <w:r>
        <w:rPr>
          <w:rFonts w:hint="eastAsia" w:eastAsia="仿宋_GB2312"/>
          <w:snapToGrid w:val="0"/>
          <w:color w:val="auto"/>
          <w:kern w:val="0"/>
          <w:sz w:val="32"/>
          <w:szCs w:val="32"/>
        </w:rPr>
        <w:t>一、该项目建设地址为</w:t>
      </w:r>
      <w:r>
        <w:rPr>
          <w:rFonts w:hint="eastAsia" w:ascii="Times New Roman" w:hAnsi="Times New Roman" w:eastAsia="仿宋_GB2312" w:cs="Times New Roman"/>
          <w:snapToGrid w:val="0"/>
          <w:color w:val="auto"/>
          <w:kern w:val="0"/>
          <w:sz w:val="32"/>
          <w:szCs w:val="32"/>
        </w:rPr>
        <w:t>：</w:t>
      </w:r>
      <w:r>
        <w:rPr>
          <w:rFonts w:hint="default" w:ascii="Times New Roman" w:hAnsi="Times New Roman" w:eastAsia="仿宋_GB2312" w:cs="Times New Roman"/>
          <w:snapToGrid w:val="0"/>
          <w:color w:val="auto"/>
          <w:kern w:val="0"/>
          <w:sz w:val="32"/>
          <w:szCs w:val="32"/>
          <w:lang w:eastAsia="zh-CN"/>
        </w:rPr>
        <w:t>苏州市相城</w:t>
      </w:r>
      <w:r>
        <w:rPr>
          <w:rFonts w:hint="default" w:ascii="Times New Roman" w:hAnsi="Times New Roman" w:eastAsia="仿宋_GB2312" w:cs="Times New Roman"/>
          <w:snapToGrid w:val="0"/>
          <w:color w:val="auto"/>
          <w:kern w:val="0"/>
          <w:sz w:val="32"/>
          <w:szCs w:val="32"/>
          <w:lang w:val="en-US" w:eastAsia="zh-CN"/>
        </w:rPr>
        <w:t>经济技术开发区</w:t>
      </w:r>
      <w:r>
        <w:rPr>
          <w:rFonts w:hint="eastAsia" w:ascii="Times New Roman" w:hAnsi="Times New Roman" w:eastAsia="仿宋_GB2312" w:cs="Times New Roman"/>
          <w:snapToGrid w:val="0"/>
          <w:color w:val="auto"/>
          <w:kern w:val="0"/>
          <w:sz w:val="32"/>
          <w:szCs w:val="32"/>
          <w:lang w:val="en-US" w:eastAsia="zh-CN"/>
        </w:rPr>
        <w:t>,</w:t>
      </w:r>
      <w:r>
        <w:rPr>
          <w:rFonts w:hint="eastAsia" w:ascii="Times New Roman" w:hAnsi="Times New Roman" w:eastAsia="仿宋_GB2312" w:cs="Times New Roman"/>
          <w:snapToGrid w:val="0"/>
          <w:color w:val="auto"/>
          <w:kern w:val="0"/>
          <w:sz w:val="32"/>
          <w:szCs w:val="32"/>
        </w:rPr>
        <w:t>西起广济北路、东至御窑路。</w:t>
      </w:r>
      <w:r>
        <w:rPr>
          <w:rFonts w:hint="default" w:ascii="Times New Roman" w:hAnsi="Times New Roman" w:eastAsia="仿宋_GB2312" w:cs="Times New Roman"/>
          <w:snapToGrid w:val="0"/>
          <w:color w:val="000000"/>
          <w:kern w:val="0"/>
          <w:sz w:val="32"/>
          <w:szCs w:val="32"/>
          <w:lang w:val="en-US" w:eastAsia="zh-CN"/>
        </w:rPr>
        <w:t>建</w:t>
      </w:r>
      <w:r>
        <w:rPr>
          <w:rFonts w:hint="default" w:ascii="Times New Roman" w:hAnsi="Times New Roman" w:eastAsia="仿宋_GB2312" w:cs="Times New Roman"/>
          <w:snapToGrid w:val="0"/>
          <w:color w:val="000000"/>
          <w:kern w:val="0"/>
          <w:sz w:val="32"/>
          <w:szCs w:val="32"/>
        </w:rPr>
        <w:t>设内容</w:t>
      </w:r>
      <w:r>
        <w:rPr>
          <w:rFonts w:hint="default" w:ascii="Times New Roman" w:hAnsi="Times New Roman" w:eastAsia="仿宋_GB2312" w:cs="Times New Roman"/>
          <w:snapToGrid w:val="0"/>
          <w:color w:val="auto"/>
          <w:kern w:val="0"/>
          <w:sz w:val="32"/>
          <w:szCs w:val="32"/>
          <w:lang w:eastAsia="zh-CN"/>
        </w:rPr>
        <w:t>及规</w:t>
      </w:r>
      <w:r>
        <w:rPr>
          <w:rFonts w:hint="default" w:ascii="Times New Roman" w:hAnsi="Times New Roman" w:eastAsia="仿宋_GB2312" w:cs="Times New Roman"/>
          <w:snapToGrid w:val="0"/>
          <w:color w:val="auto"/>
          <w:kern w:val="0"/>
          <w:sz w:val="32"/>
          <w:szCs w:val="32"/>
          <w:lang w:val="en-US" w:eastAsia="zh-CN"/>
        </w:rPr>
        <w:t>模为：</w:t>
      </w:r>
      <w:r>
        <w:rPr>
          <w:rFonts w:hint="eastAsia" w:ascii="Times New Roman" w:hAnsi="Times New Roman" w:eastAsia="仿宋_GB2312" w:cs="Times New Roman"/>
          <w:snapToGrid w:val="0"/>
          <w:color w:val="auto"/>
          <w:kern w:val="0"/>
          <w:sz w:val="32"/>
          <w:szCs w:val="32"/>
          <w:lang w:eastAsia="zh-CN"/>
        </w:rPr>
        <w:t>投资</w:t>
      </w:r>
      <w:r>
        <w:rPr>
          <w:rFonts w:hint="eastAsia" w:ascii="Times New Roman" w:hAnsi="Times New Roman" w:eastAsia="仿宋_GB2312" w:cs="Times New Roman"/>
          <w:snapToGrid w:val="0"/>
          <w:color w:val="auto"/>
          <w:kern w:val="0"/>
          <w:sz w:val="32"/>
          <w:szCs w:val="32"/>
          <w:lang w:val="en-US" w:eastAsia="zh-CN"/>
        </w:rPr>
        <w:t>12000</w:t>
      </w:r>
      <w:r>
        <w:rPr>
          <w:rFonts w:hint="eastAsia" w:ascii="Times New Roman" w:hAnsi="Times New Roman" w:eastAsia="仿宋_GB2312" w:cs="Times New Roman"/>
          <w:snapToGrid w:val="0"/>
          <w:color w:val="auto"/>
          <w:kern w:val="0"/>
          <w:sz w:val="32"/>
          <w:szCs w:val="32"/>
          <w:lang w:eastAsia="zh-CN"/>
        </w:rPr>
        <w:t>万元对通苏嘉甬铁路下穿道路（聚峰路）原道路进行拓宽及改造，涉及道路全长约1400米，宽约28米。项目分二期实施，其中一期为通苏嘉甬铁路下穿段，长约300米，二期建设剩余道路工程。同步建设照明、综合管线、交安设施及绿化工程等，工程范围内包含</w:t>
      </w:r>
      <w:r>
        <w:rPr>
          <w:rFonts w:hint="eastAsia" w:ascii="Times New Roman" w:hAnsi="Times New Roman" w:eastAsia="仿宋_GB2312" w:cs="Times New Roman"/>
          <w:snapToGrid w:val="0"/>
          <w:color w:val="auto"/>
          <w:kern w:val="0"/>
          <w:sz w:val="32"/>
          <w:szCs w:val="32"/>
          <w:lang w:val="en-US" w:eastAsia="zh-CN"/>
        </w:rPr>
        <w:t>1</w:t>
      </w:r>
      <w:r>
        <w:rPr>
          <w:rFonts w:hint="eastAsia" w:ascii="Times New Roman" w:hAnsi="Times New Roman" w:eastAsia="仿宋_GB2312" w:cs="Times New Roman"/>
          <w:snapToGrid w:val="0"/>
          <w:color w:val="auto"/>
          <w:kern w:val="0"/>
          <w:sz w:val="32"/>
          <w:szCs w:val="32"/>
          <w:lang w:eastAsia="zh-CN"/>
        </w:rPr>
        <w:t>座桥梁，不涉及河道整治、填河、清淤、船舶、码头等工程。</w:t>
      </w:r>
    </w:p>
    <w:p w14:paraId="0FE909E4">
      <w:pPr>
        <w:adjustRightInd w:val="0"/>
        <w:snapToGrid w:val="0"/>
        <w:spacing w:line="560" w:lineRule="exact"/>
        <w:ind w:firstLine="640" w:firstLineChars="200"/>
        <w:jc w:val="left"/>
        <w:rPr>
          <w:rFonts w:eastAsia="仿宋_GB2312"/>
          <w:snapToGrid w:val="0"/>
          <w:color w:val="auto"/>
          <w:kern w:val="0"/>
          <w:sz w:val="32"/>
          <w:szCs w:val="32"/>
        </w:rPr>
      </w:pPr>
      <w:r>
        <w:rPr>
          <w:rFonts w:hint="eastAsia" w:eastAsia="仿宋_GB2312"/>
          <w:snapToGrid w:val="0"/>
          <w:color w:val="auto"/>
          <w:kern w:val="0"/>
          <w:sz w:val="32"/>
          <w:szCs w:val="32"/>
        </w:rPr>
        <w:t>二、根据你单位委托苏州</w:t>
      </w:r>
      <w:r>
        <w:rPr>
          <w:rFonts w:hint="eastAsia" w:eastAsia="仿宋_GB2312"/>
          <w:snapToGrid w:val="0"/>
          <w:color w:val="auto"/>
          <w:kern w:val="0"/>
          <w:sz w:val="32"/>
          <w:szCs w:val="32"/>
          <w:lang w:val="en-US" w:eastAsia="zh-CN"/>
        </w:rPr>
        <w:t>弗兰许环境工程有限公司</w:t>
      </w:r>
      <w:r>
        <w:rPr>
          <w:rFonts w:hint="eastAsia" w:eastAsia="仿宋_GB2312"/>
          <w:snapToGrid w:val="0"/>
          <w:color w:val="auto"/>
          <w:kern w:val="0"/>
          <w:sz w:val="32"/>
          <w:szCs w:val="32"/>
        </w:rPr>
        <w:t>（编制主持人：</w:t>
      </w:r>
      <w:r>
        <w:rPr>
          <w:rFonts w:hint="eastAsia" w:eastAsia="仿宋_GB2312"/>
          <w:snapToGrid w:val="0"/>
          <w:color w:val="auto"/>
          <w:kern w:val="0"/>
          <w:sz w:val="32"/>
          <w:szCs w:val="32"/>
          <w:lang w:val="en-US" w:eastAsia="zh-CN"/>
        </w:rPr>
        <w:t>蔡晓丽</w:t>
      </w:r>
      <w:r>
        <w:rPr>
          <w:rFonts w:hint="eastAsia" w:eastAsia="仿宋_GB2312"/>
          <w:snapToGrid w:val="0"/>
          <w:color w:val="auto"/>
          <w:kern w:val="0"/>
          <w:sz w:val="32"/>
          <w:szCs w:val="32"/>
        </w:rPr>
        <w:t>，职业资格证书管理号201905035320000036）编制的《报告表》结论及技术评估报告，该项目的实施将对生态环境造成一定影响，在切实落实各项污染防治</w:t>
      </w:r>
      <w:r>
        <w:rPr>
          <w:rFonts w:hint="eastAsia" w:eastAsia="仿宋_GB2312" w:cs="方正仿宋_GBK"/>
          <w:snapToGrid w:val="0"/>
          <w:color w:val="auto"/>
          <w:kern w:val="0"/>
          <w:sz w:val="32"/>
          <w:szCs w:val="32"/>
        </w:rPr>
        <w:t>、</w:t>
      </w:r>
      <w:r>
        <w:rPr>
          <w:rFonts w:hint="eastAsia" w:eastAsia="仿宋_GB2312"/>
          <w:snapToGrid w:val="0"/>
          <w:color w:val="auto"/>
          <w:kern w:val="0"/>
          <w:sz w:val="32"/>
          <w:szCs w:val="32"/>
        </w:rPr>
        <w:t>环境风险防范措施，确保各类污染物稳定达标排放的前提下，从生态环境保护角度分析，该项目建设对环境的不利影响可得到缓解和控制</w:t>
      </w:r>
      <w:r>
        <w:rPr>
          <w:rFonts w:hint="eastAsia" w:eastAsia="仿宋_GB2312"/>
          <w:snapToGrid w:val="0"/>
          <w:color w:val="auto"/>
          <w:kern w:val="0"/>
          <w:sz w:val="32"/>
          <w:szCs w:val="32"/>
          <w:lang w:eastAsia="zh-CN"/>
        </w:rPr>
        <w:t>，</w:t>
      </w:r>
      <w:r>
        <w:rPr>
          <w:rFonts w:hint="eastAsia" w:eastAsia="仿宋_GB2312"/>
          <w:snapToGrid w:val="0"/>
          <w:color w:val="auto"/>
          <w:kern w:val="0"/>
          <w:sz w:val="32"/>
          <w:szCs w:val="32"/>
        </w:rPr>
        <w:t>原则</w:t>
      </w:r>
      <w:r>
        <w:rPr>
          <w:rFonts w:hint="eastAsia" w:eastAsia="仿宋_GB2312"/>
          <w:snapToGrid w:val="0"/>
          <w:color w:val="auto"/>
          <w:kern w:val="0"/>
          <w:sz w:val="32"/>
          <w:szCs w:val="32"/>
          <w:lang w:val="en-US" w:eastAsia="zh-CN"/>
        </w:rPr>
        <w:t>上</w:t>
      </w:r>
      <w:r>
        <w:rPr>
          <w:rFonts w:hint="eastAsia" w:eastAsia="仿宋_GB2312"/>
          <w:snapToGrid w:val="0"/>
          <w:color w:val="auto"/>
          <w:kern w:val="0"/>
          <w:sz w:val="32"/>
          <w:szCs w:val="32"/>
        </w:rPr>
        <w:t>同意《报告表》的环境影响评价总体结论和拟采取的生态环境保护措施。</w:t>
      </w:r>
    </w:p>
    <w:p w14:paraId="73D4AAFA">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三、该项目建设必须严格执行环境保护设施与主体工程同时设计、同时施工、同时投产的“三同时”制度。在项目工程设计、建设和环境管理中，你单位须落实《报告表》中提出的各项环保要求，确保各类污染物达标排放。并应着重做好以下工作：</w:t>
      </w:r>
    </w:p>
    <w:p w14:paraId="16BEA7FC">
      <w:pPr>
        <w:adjustRightInd w:val="0"/>
        <w:snapToGrid w:val="0"/>
        <w:spacing w:line="560" w:lineRule="exact"/>
        <w:ind w:firstLine="640" w:firstLineChars="200"/>
        <w:rPr>
          <w:rFonts w:hint="eastAsia" w:eastAsia="仿宋_GB2312"/>
          <w:snapToGrid w:val="0"/>
          <w:color w:val="auto"/>
          <w:kern w:val="0"/>
          <w:sz w:val="32"/>
          <w:szCs w:val="32"/>
          <w:lang w:eastAsia="zh-CN"/>
        </w:rPr>
      </w:pPr>
      <w:r>
        <w:rPr>
          <w:rFonts w:eastAsia="仿宋_GB2312"/>
          <w:snapToGrid w:val="0"/>
          <w:color w:val="auto"/>
          <w:kern w:val="0"/>
          <w:sz w:val="32"/>
          <w:szCs w:val="32"/>
        </w:rPr>
        <w:t>1.</w:t>
      </w:r>
      <w:r>
        <w:rPr>
          <w:rFonts w:hint="eastAsia" w:eastAsia="仿宋_GB2312"/>
          <w:snapToGrid w:val="0"/>
          <w:color w:val="auto"/>
          <w:kern w:val="0"/>
          <w:sz w:val="32"/>
          <w:szCs w:val="32"/>
        </w:rPr>
        <w:t>强化工程建设生态环境保护管理。施工期建立健全生态环境保护规章和制度，编制施工期环境保护手册，</w:t>
      </w:r>
      <w:r>
        <w:rPr>
          <w:rFonts w:hint="eastAsia" w:eastAsia="仿宋_GB2312" w:cs="宋体"/>
          <w:color w:val="auto"/>
          <w:kern w:val="0"/>
          <w:sz w:val="32"/>
          <w:szCs w:val="32"/>
        </w:rPr>
        <w:t>依据《报告表》和批复进一步细化生态环境保护措施，落实生态保护和环境污染防治的各项措施，将生态环境保护投资纳入工程概算。在施工招标文件、施工合同中明确生态环境保护条款和责任</w:t>
      </w:r>
      <w:r>
        <w:rPr>
          <w:rFonts w:hint="eastAsia" w:eastAsia="仿宋_GB2312" w:cs="宋体"/>
          <w:color w:val="auto"/>
          <w:kern w:val="0"/>
          <w:sz w:val="32"/>
          <w:szCs w:val="32"/>
          <w:lang w:eastAsia="zh-CN"/>
        </w:rPr>
        <w:t>；</w:t>
      </w:r>
    </w:p>
    <w:p w14:paraId="3A064DCE">
      <w:pPr>
        <w:adjustRightInd w:val="0"/>
        <w:snapToGrid w:val="0"/>
        <w:spacing w:line="560" w:lineRule="exact"/>
        <w:ind w:right="55" w:firstLine="645"/>
        <w:rPr>
          <w:rFonts w:eastAsia="仿宋_GB2312"/>
          <w:snapToGrid w:val="0"/>
          <w:color w:val="auto"/>
          <w:kern w:val="0"/>
          <w:sz w:val="32"/>
          <w:szCs w:val="32"/>
        </w:rPr>
      </w:pPr>
      <w:r>
        <w:rPr>
          <w:rFonts w:eastAsia="仿宋_GB2312"/>
          <w:snapToGrid w:val="0"/>
          <w:color w:val="auto"/>
          <w:kern w:val="0"/>
          <w:sz w:val="32"/>
          <w:szCs w:val="32"/>
        </w:rPr>
        <w:t>2.</w:t>
      </w:r>
      <w:r>
        <w:rPr>
          <w:rFonts w:hint="eastAsia" w:eastAsia="仿宋_GB2312"/>
          <w:snapToGrid w:val="0"/>
          <w:color w:val="auto"/>
          <w:kern w:val="0"/>
          <w:sz w:val="32"/>
          <w:szCs w:val="32"/>
        </w:rPr>
        <w:t>加强生态环境保护措施。工程实施过程中应进一步优化施工计划和施工方案，合理选择施工场所，严格划定施工范围，控制施工作业带宽度，防治水土流失，施工结束后及时进行场地恢复</w:t>
      </w:r>
      <w:r>
        <w:rPr>
          <w:rFonts w:hint="eastAsia" w:eastAsia="仿宋_GB2312"/>
          <w:snapToGrid w:val="0"/>
          <w:color w:val="auto"/>
          <w:kern w:val="0"/>
          <w:sz w:val="32"/>
          <w:szCs w:val="32"/>
          <w:lang w:eastAsia="zh-CN"/>
        </w:rPr>
        <w:t>，</w:t>
      </w:r>
      <w:r>
        <w:rPr>
          <w:rFonts w:hint="eastAsia" w:eastAsia="仿宋_GB2312"/>
          <w:snapToGrid w:val="0"/>
          <w:color w:val="auto"/>
          <w:kern w:val="0"/>
          <w:sz w:val="32"/>
          <w:szCs w:val="32"/>
        </w:rPr>
        <w:t>减少对周边生态环境的干扰。该工程实施过程中应充分考虑生态多样性保护，采取有效措施，切实减少对周边生态环境的影响；</w:t>
      </w:r>
    </w:p>
    <w:p w14:paraId="4AD924E2">
      <w:pPr>
        <w:keepNext w:val="0"/>
        <w:keepLines w:val="0"/>
        <w:widowControl/>
        <w:suppressLineNumbers w:val="0"/>
        <w:ind w:firstLine="640" w:firstLineChars="200"/>
        <w:jc w:val="left"/>
        <w:rPr>
          <w:rFonts w:eastAsia="仿宋_GB2312"/>
          <w:snapToGrid w:val="0"/>
          <w:color w:val="auto"/>
          <w:kern w:val="0"/>
          <w:sz w:val="32"/>
          <w:szCs w:val="32"/>
        </w:rPr>
      </w:pPr>
      <w:r>
        <w:rPr>
          <w:rFonts w:eastAsia="仿宋_GB2312"/>
          <w:snapToGrid w:val="0"/>
          <w:color w:val="auto"/>
          <w:kern w:val="0"/>
          <w:sz w:val="32"/>
          <w:szCs w:val="32"/>
        </w:rPr>
        <w:t>3.</w:t>
      </w:r>
      <w:r>
        <w:rPr>
          <w:rFonts w:hint="eastAsia" w:eastAsia="仿宋_GB2312"/>
          <w:snapToGrid w:val="0"/>
          <w:color w:val="auto"/>
          <w:kern w:val="0"/>
          <w:sz w:val="32"/>
          <w:szCs w:val="32"/>
        </w:rPr>
        <w:t>严格落实水环境保护措施。工程建设过程中，应落实《报告表》提出的</w:t>
      </w:r>
      <w:r>
        <w:rPr>
          <w:rFonts w:hint="eastAsia" w:eastAsia="仿宋_GB2312" w:cs="宋体"/>
          <w:color w:val="auto"/>
          <w:kern w:val="0"/>
          <w:sz w:val="32"/>
          <w:szCs w:val="32"/>
        </w:rPr>
        <w:t>施工期各项水污染防治措施。</w:t>
      </w:r>
      <w:r>
        <w:rPr>
          <w:rFonts w:hint="eastAsia" w:eastAsia="仿宋_GB2312"/>
          <w:snapToGrid w:val="0"/>
          <w:color w:val="auto"/>
          <w:kern w:val="0"/>
          <w:sz w:val="32"/>
          <w:szCs w:val="32"/>
        </w:rPr>
        <w:t>优化设计及施工方案，</w:t>
      </w:r>
      <w:r>
        <w:rPr>
          <w:rFonts w:hint="eastAsia" w:eastAsia="仿宋_GB2312"/>
          <w:color w:val="auto"/>
          <w:sz w:val="32"/>
          <w:szCs w:val="32"/>
        </w:rPr>
        <w:t>合理安排水域施工区域及作业时间，水域施工采取围堰法，科学隔离施工区域和水域。</w:t>
      </w:r>
      <w:r>
        <w:rPr>
          <w:rFonts w:hint="eastAsia" w:eastAsia="仿宋_GB2312"/>
          <w:snapToGrid w:val="0"/>
          <w:color w:val="auto"/>
          <w:kern w:val="0"/>
          <w:sz w:val="32"/>
          <w:szCs w:val="32"/>
        </w:rPr>
        <w:t>施工期</w:t>
      </w:r>
      <w:r>
        <w:rPr>
          <w:rFonts w:hint="eastAsia" w:eastAsia="仿宋_GB2312"/>
          <w:snapToGrid w:val="0"/>
          <w:color w:val="auto"/>
          <w:kern w:val="0"/>
          <w:sz w:val="32"/>
          <w:szCs w:val="32"/>
          <w:lang w:val="en-US" w:eastAsia="zh-CN"/>
        </w:rPr>
        <w:t>施</w:t>
      </w:r>
      <w:r>
        <w:rPr>
          <w:rFonts w:hint="eastAsia" w:ascii="Times New Roman" w:hAnsi="Times New Roman" w:eastAsia="仿宋_GB2312" w:cs="Times New Roman"/>
          <w:snapToGrid w:val="0"/>
          <w:color w:val="auto"/>
          <w:kern w:val="0"/>
          <w:sz w:val="32"/>
          <w:szCs w:val="32"/>
          <w:lang w:val="en-US" w:eastAsia="zh-CN"/>
        </w:rPr>
        <w:t>工场地冲洗废水、施工机械、车辆冲洗废水、泥浆废水、管道试压废水</w:t>
      </w:r>
      <w:r>
        <w:rPr>
          <w:rFonts w:hint="eastAsia" w:eastAsia="仿宋_GB2312"/>
          <w:snapToGrid w:val="0"/>
          <w:color w:val="auto"/>
          <w:kern w:val="0"/>
          <w:sz w:val="32"/>
          <w:szCs w:val="32"/>
        </w:rPr>
        <w:t>经预处理后回用，不得外排；生活污水</w:t>
      </w:r>
      <w:r>
        <w:rPr>
          <w:rFonts w:hint="eastAsia" w:eastAsia="仿宋_GB2312" w:cs="宋体"/>
          <w:color w:val="auto"/>
          <w:kern w:val="0"/>
          <w:sz w:val="32"/>
          <w:szCs w:val="32"/>
        </w:rPr>
        <w:t>按《报告表》要求妥善处理</w:t>
      </w:r>
      <w:r>
        <w:rPr>
          <w:rFonts w:hint="eastAsia" w:eastAsia="仿宋_GB2312"/>
          <w:snapToGrid w:val="0"/>
          <w:color w:val="auto"/>
          <w:kern w:val="0"/>
          <w:sz w:val="32"/>
          <w:szCs w:val="32"/>
        </w:rPr>
        <w:t>，严禁直接排入地表水体；</w:t>
      </w:r>
    </w:p>
    <w:p w14:paraId="44F3777E">
      <w:pPr>
        <w:keepNext w:val="0"/>
        <w:keepLines w:val="0"/>
        <w:widowControl/>
        <w:suppressLineNumbers w:val="0"/>
        <w:ind w:firstLine="640" w:firstLineChars="200"/>
        <w:jc w:val="left"/>
        <w:rPr>
          <w:rFonts w:eastAsia="仿宋_GB2312"/>
          <w:snapToGrid w:val="0"/>
          <w:color w:val="auto"/>
          <w:kern w:val="0"/>
          <w:sz w:val="32"/>
          <w:szCs w:val="32"/>
        </w:rPr>
      </w:pPr>
      <w:r>
        <w:rPr>
          <w:rFonts w:eastAsia="仿宋_GB2312"/>
          <w:snapToGrid w:val="0"/>
          <w:color w:val="auto"/>
          <w:kern w:val="0"/>
          <w:sz w:val="32"/>
          <w:szCs w:val="32"/>
        </w:rPr>
        <w:t>4.</w:t>
      </w:r>
      <w:r>
        <w:rPr>
          <w:rFonts w:hint="eastAsia" w:eastAsia="仿宋_GB2312"/>
          <w:snapToGrid w:val="0"/>
          <w:color w:val="auto"/>
          <w:kern w:val="0"/>
          <w:sz w:val="32"/>
          <w:szCs w:val="32"/>
        </w:rPr>
        <w:t>加强大气污染防治措施。严格落实工地周边全封闭围挡裸土与物料堆放覆盖、土方开挖等湿法作业、路面与场地硬化、出入车辆有效清洗、渣土车辆密闭运输“六个百分之百”等相关要求。</w:t>
      </w:r>
      <w:r>
        <w:rPr>
          <w:rFonts w:hint="eastAsia" w:eastAsia="仿宋_GB2312" w:cs="宋体"/>
          <w:color w:val="auto"/>
          <w:kern w:val="0"/>
          <w:sz w:val="32"/>
          <w:szCs w:val="32"/>
        </w:rPr>
        <w:t>合理布置施工现场，优化施工工艺，强化施工管理，严格落实非道路移动机械的管理要求。采用商品混凝土，施工场地不设置混凝土拌和站；注意控制施工扬尘，实施裸土覆盖，运输车辆的车厢应配备顶棚或遮盖物，合理布设材料堆场，施工现场应设置围挡，合理安排施工时间，避免大风天气地面作业；料场设置围挡，实施表面覆盖，加强日常洒水降尘；使用</w:t>
      </w:r>
      <w:r>
        <w:rPr>
          <w:rFonts w:hint="eastAsia" w:ascii="Times New Roman" w:hAnsi="Times New Roman" w:eastAsia="仿宋_GB2312" w:cs="宋体"/>
          <w:color w:val="auto"/>
          <w:kern w:val="0"/>
          <w:sz w:val="32"/>
          <w:szCs w:val="32"/>
        </w:rPr>
        <w:t>符合标准的油料或清洁能源；</w:t>
      </w:r>
      <w:r>
        <w:rPr>
          <w:rFonts w:hint="eastAsia" w:ascii="Times New Roman" w:hAnsi="Times New Roman" w:eastAsia="仿宋_GB2312" w:cs="宋体"/>
          <w:color w:val="auto"/>
          <w:kern w:val="0"/>
          <w:sz w:val="32"/>
          <w:szCs w:val="32"/>
          <w:lang w:val="en-US" w:eastAsia="zh-CN"/>
        </w:rPr>
        <w:t>沥青材料为外购商品沥青，</w:t>
      </w:r>
      <w:r>
        <w:rPr>
          <w:rFonts w:hint="eastAsia" w:eastAsia="仿宋_GB2312" w:cs="宋体"/>
          <w:color w:val="auto"/>
          <w:kern w:val="0"/>
          <w:sz w:val="32"/>
          <w:szCs w:val="32"/>
        </w:rPr>
        <w:t>施工场地不设置</w:t>
      </w:r>
      <w:r>
        <w:rPr>
          <w:rFonts w:hint="eastAsia" w:eastAsia="仿宋_GB2312" w:cs="宋体"/>
          <w:color w:val="auto"/>
          <w:kern w:val="0"/>
          <w:sz w:val="32"/>
          <w:szCs w:val="32"/>
          <w:lang w:val="en-US" w:eastAsia="zh-CN"/>
        </w:rPr>
        <w:t>沥青</w:t>
      </w:r>
      <w:r>
        <w:rPr>
          <w:rFonts w:hint="eastAsia" w:eastAsia="仿宋_GB2312" w:cs="宋体"/>
          <w:color w:val="auto"/>
          <w:kern w:val="0"/>
          <w:sz w:val="32"/>
          <w:szCs w:val="32"/>
        </w:rPr>
        <w:t>拌和站</w:t>
      </w:r>
      <w:r>
        <w:rPr>
          <w:rFonts w:hint="eastAsia" w:eastAsia="仿宋_GB2312" w:cs="宋体"/>
          <w:color w:val="auto"/>
          <w:kern w:val="0"/>
          <w:sz w:val="32"/>
          <w:szCs w:val="32"/>
          <w:lang w:eastAsia="zh-CN"/>
        </w:rPr>
        <w:t>，</w:t>
      </w:r>
      <w:r>
        <w:rPr>
          <w:rFonts w:hint="eastAsia" w:ascii="Times New Roman" w:hAnsi="Times New Roman" w:eastAsia="仿宋_GB2312" w:cs="宋体"/>
          <w:color w:val="auto"/>
          <w:kern w:val="0"/>
          <w:sz w:val="32"/>
          <w:szCs w:val="32"/>
          <w:lang w:val="en-US" w:eastAsia="zh-CN"/>
        </w:rPr>
        <w:t>在进行铺装时应尽可能采取密封式加热铺装装置，顺风向进行铺筑，减少沥青烟的产生；</w:t>
      </w:r>
      <w:r>
        <w:rPr>
          <w:rFonts w:hint="eastAsia" w:ascii="Times New Roman" w:hAnsi="Times New Roman" w:eastAsia="仿宋_GB2312" w:cs="宋体"/>
          <w:color w:val="auto"/>
          <w:kern w:val="0"/>
          <w:sz w:val="32"/>
          <w:szCs w:val="32"/>
        </w:rPr>
        <w:t>优化固体废物运输路线，运输车须加盖封闭</w:t>
      </w:r>
      <w:r>
        <w:rPr>
          <w:rFonts w:hint="eastAsia" w:ascii="Times New Roman" w:hAnsi="Times New Roman" w:eastAsia="仿宋_GB2312" w:cs="宋体"/>
          <w:color w:val="auto"/>
          <w:kern w:val="0"/>
          <w:sz w:val="32"/>
          <w:szCs w:val="32"/>
          <w:lang w:val="en-US" w:eastAsia="zh-CN"/>
        </w:rPr>
        <w:t>。</w:t>
      </w:r>
      <w:r>
        <w:rPr>
          <w:rFonts w:hint="eastAsia" w:ascii="Times New Roman" w:hAnsi="Times New Roman" w:eastAsia="仿宋_GB2312" w:cs="宋体"/>
          <w:color w:val="auto"/>
          <w:kern w:val="0"/>
          <w:sz w:val="32"/>
          <w:szCs w:val="32"/>
        </w:rPr>
        <w:t>施工期大气污染</w:t>
      </w:r>
      <w:r>
        <w:rPr>
          <w:rFonts w:hint="eastAsia" w:eastAsia="仿宋_GB2312"/>
          <w:snapToGrid w:val="0"/>
          <w:color w:val="auto"/>
          <w:kern w:val="0"/>
          <w:sz w:val="32"/>
          <w:szCs w:val="32"/>
        </w:rPr>
        <w:t>物执行《大气污染物综合排放标准》</w:t>
      </w:r>
      <w:r>
        <w:rPr>
          <w:rFonts w:eastAsia="仿宋_GB2312"/>
          <w:snapToGrid w:val="0"/>
          <w:color w:val="auto"/>
          <w:kern w:val="0"/>
          <w:sz w:val="32"/>
          <w:szCs w:val="32"/>
        </w:rPr>
        <w:t>(DB32</w:t>
      </w:r>
      <w:r>
        <w:rPr>
          <w:rFonts w:hint="eastAsia" w:eastAsia="仿宋_GB2312"/>
          <w:snapToGrid w:val="0"/>
          <w:color w:val="auto"/>
          <w:kern w:val="0"/>
          <w:sz w:val="32"/>
          <w:szCs w:val="32"/>
          <w:lang w:val="en-US" w:eastAsia="zh-CN"/>
        </w:rPr>
        <w:t>/</w:t>
      </w:r>
      <w:r>
        <w:rPr>
          <w:rFonts w:eastAsia="仿宋_GB2312"/>
          <w:snapToGrid w:val="0"/>
          <w:color w:val="auto"/>
          <w:kern w:val="0"/>
          <w:sz w:val="32"/>
          <w:szCs w:val="32"/>
        </w:rPr>
        <w:t>4041-2021)</w:t>
      </w:r>
      <w:r>
        <w:rPr>
          <w:rFonts w:hint="eastAsia" w:eastAsia="仿宋_GB2312"/>
          <w:snapToGrid w:val="0"/>
          <w:color w:val="auto"/>
          <w:kern w:val="0"/>
          <w:sz w:val="32"/>
          <w:szCs w:val="32"/>
        </w:rPr>
        <w:t>表</w:t>
      </w:r>
      <w:r>
        <w:rPr>
          <w:rFonts w:eastAsia="仿宋_GB2312"/>
          <w:snapToGrid w:val="0"/>
          <w:color w:val="auto"/>
          <w:kern w:val="0"/>
          <w:sz w:val="32"/>
          <w:szCs w:val="32"/>
        </w:rPr>
        <w:t>3</w:t>
      </w:r>
      <w:r>
        <w:rPr>
          <w:rFonts w:hint="eastAsia" w:eastAsia="仿宋_GB2312"/>
          <w:snapToGrid w:val="0"/>
          <w:color w:val="auto"/>
          <w:kern w:val="0"/>
          <w:sz w:val="32"/>
          <w:szCs w:val="32"/>
        </w:rPr>
        <w:t>标准</w:t>
      </w:r>
      <w:r>
        <w:rPr>
          <w:rFonts w:hint="eastAsia" w:eastAsia="仿宋_GB2312"/>
          <w:snapToGrid w:val="0"/>
          <w:color w:val="auto"/>
          <w:kern w:val="0"/>
          <w:sz w:val="32"/>
          <w:szCs w:val="32"/>
          <w:lang w:eastAsia="zh-CN"/>
        </w:rPr>
        <w:t>、</w:t>
      </w:r>
      <w:r>
        <w:rPr>
          <w:rFonts w:hint="eastAsia" w:eastAsia="仿宋_GB2312"/>
          <w:snapToGrid w:val="0"/>
          <w:color w:val="auto"/>
          <w:kern w:val="0"/>
          <w:sz w:val="32"/>
          <w:szCs w:val="32"/>
        </w:rPr>
        <w:t>《施工场地扬尘排放标准》</w:t>
      </w:r>
      <w:r>
        <w:rPr>
          <w:rFonts w:eastAsia="仿宋_GB2312"/>
          <w:snapToGrid w:val="0"/>
          <w:color w:val="auto"/>
          <w:kern w:val="0"/>
          <w:sz w:val="32"/>
          <w:szCs w:val="32"/>
        </w:rPr>
        <w:t>(DB32/4437-2022)</w:t>
      </w:r>
      <w:r>
        <w:rPr>
          <w:rFonts w:hint="eastAsia" w:eastAsia="仿宋_GB2312"/>
          <w:snapToGrid w:val="0"/>
          <w:color w:val="auto"/>
          <w:kern w:val="0"/>
          <w:sz w:val="32"/>
          <w:szCs w:val="32"/>
        </w:rPr>
        <w:t>表</w:t>
      </w:r>
      <w:r>
        <w:rPr>
          <w:rFonts w:eastAsia="仿宋_GB2312"/>
          <w:snapToGrid w:val="0"/>
          <w:color w:val="auto"/>
          <w:kern w:val="0"/>
          <w:sz w:val="32"/>
          <w:szCs w:val="32"/>
        </w:rPr>
        <w:t>1</w:t>
      </w:r>
      <w:r>
        <w:rPr>
          <w:rFonts w:hint="eastAsia" w:eastAsia="仿宋_GB2312"/>
          <w:snapToGrid w:val="0"/>
          <w:color w:val="auto"/>
          <w:kern w:val="0"/>
          <w:sz w:val="32"/>
          <w:szCs w:val="32"/>
        </w:rPr>
        <w:t>标准；</w:t>
      </w:r>
    </w:p>
    <w:p w14:paraId="2F41C127">
      <w:pPr>
        <w:adjustRightInd w:val="0"/>
        <w:snapToGrid w:val="0"/>
        <w:spacing w:line="560" w:lineRule="exact"/>
        <w:ind w:right="55" w:firstLine="645"/>
        <w:rPr>
          <w:rFonts w:eastAsia="仿宋_GB2312"/>
          <w:snapToGrid w:val="0"/>
          <w:color w:val="auto"/>
          <w:kern w:val="0"/>
          <w:sz w:val="32"/>
          <w:szCs w:val="32"/>
        </w:rPr>
      </w:pPr>
      <w:r>
        <w:rPr>
          <w:rFonts w:eastAsia="仿宋_GB2312"/>
          <w:snapToGrid w:val="0"/>
          <w:color w:val="auto"/>
          <w:kern w:val="0"/>
          <w:sz w:val="32"/>
          <w:szCs w:val="32"/>
        </w:rPr>
        <w:t>5.</w:t>
      </w:r>
      <w:r>
        <w:rPr>
          <w:rFonts w:hint="eastAsia" w:eastAsia="仿宋_GB2312"/>
          <w:snapToGrid w:val="0"/>
          <w:color w:val="auto"/>
          <w:kern w:val="0"/>
          <w:sz w:val="32"/>
          <w:szCs w:val="32"/>
        </w:rPr>
        <w:t>认真落实噪声防治措施。采用低噪声施工机械、施工工艺；合理布局施工现场，必要时采取适当临时隔声措施；合理安排施工进度，禁止夜间（</w:t>
      </w:r>
      <w:r>
        <w:rPr>
          <w:rFonts w:eastAsia="仿宋_GB2312"/>
          <w:snapToGrid w:val="0"/>
          <w:color w:val="auto"/>
          <w:kern w:val="0"/>
          <w:sz w:val="32"/>
          <w:szCs w:val="32"/>
        </w:rPr>
        <w:t>22:00</w:t>
      </w:r>
      <w:r>
        <w:rPr>
          <w:rFonts w:hint="eastAsia" w:eastAsia="仿宋_GB2312"/>
          <w:snapToGrid w:val="0"/>
          <w:color w:val="auto"/>
          <w:kern w:val="0"/>
          <w:sz w:val="32"/>
          <w:szCs w:val="32"/>
        </w:rPr>
        <w:t>至次日</w:t>
      </w:r>
      <w:r>
        <w:rPr>
          <w:rFonts w:eastAsia="仿宋_GB2312"/>
          <w:snapToGrid w:val="0"/>
          <w:color w:val="auto"/>
          <w:kern w:val="0"/>
          <w:sz w:val="32"/>
          <w:szCs w:val="32"/>
        </w:rPr>
        <w:t>06:00</w:t>
      </w:r>
      <w:r>
        <w:rPr>
          <w:rFonts w:hint="eastAsia" w:eastAsia="仿宋_GB2312"/>
          <w:snapToGrid w:val="0"/>
          <w:color w:val="auto"/>
          <w:kern w:val="0"/>
          <w:sz w:val="32"/>
          <w:szCs w:val="32"/>
        </w:rPr>
        <w:t>）进行产生噪声污染的建筑施工作业，确需在夜间进行施工的应取得相关部门夜间作业证明并公示后方可进行，施工期噪声执行《建筑施工噪声排放标准》（</w:t>
      </w:r>
      <w:r>
        <w:rPr>
          <w:rFonts w:eastAsia="仿宋_GB2312"/>
          <w:snapToGrid w:val="0"/>
          <w:color w:val="auto"/>
          <w:kern w:val="0"/>
          <w:sz w:val="32"/>
          <w:szCs w:val="32"/>
        </w:rPr>
        <w:t>GB12523-20</w:t>
      </w:r>
      <w:r>
        <w:rPr>
          <w:rFonts w:hint="eastAsia" w:eastAsia="仿宋_GB2312"/>
          <w:snapToGrid w:val="0"/>
          <w:color w:val="auto"/>
          <w:kern w:val="0"/>
          <w:sz w:val="32"/>
          <w:szCs w:val="32"/>
          <w:lang w:val="en-US" w:eastAsia="zh-CN"/>
        </w:rPr>
        <w:t>25</w:t>
      </w:r>
      <w:r>
        <w:rPr>
          <w:rFonts w:hint="eastAsia" w:eastAsia="仿宋_GB2312"/>
          <w:snapToGrid w:val="0"/>
          <w:color w:val="auto"/>
          <w:kern w:val="0"/>
          <w:sz w:val="32"/>
          <w:szCs w:val="32"/>
        </w:rPr>
        <w:t>）；</w:t>
      </w:r>
    </w:p>
    <w:p w14:paraId="5C1AD41B">
      <w:pPr>
        <w:adjustRightInd w:val="0"/>
        <w:snapToGrid w:val="0"/>
        <w:spacing w:line="560" w:lineRule="exact"/>
        <w:ind w:firstLine="640" w:firstLineChars="200"/>
        <w:rPr>
          <w:rFonts w:eastAsia="仿宋_GB2312"/>
          <w:snapToGrid w:val="0"/>
          <w:color w:val="auto"/>
          <w:kern w:val="0"/>
          <w:sz w:val="32"/>
          <w:szCs w:val="32"/>
        </w:rPr>
      </w:pPr>
      <w:r>
        <w:rPr>
          <w:rFonts w:eastAsia="仿宋_GB2312"/>
          <w:snapToGrid w:val="0"/>
          <w:color w:val="auto"/>
          <w:kern w:val="0"/>
          <w:sz w:val="32"/>
          <w:szCs w:val="32"/>
        </w:rPr>
        <w:t>6.</w:t>
      </w:r>
      <w:r>
        <w:rPr>
          <w:rFonts w:hint="eastAsia" w:eastAsia="仿宋_GB2312"/>
          <w:snapToGrid w:val="0"/>
          <w:color w:val="auto"/>
          <w:kern w:val="0"/>
          <w:sz w:val="32"/>
          <w:szCs w:val="32"/>
        </w:rPr>
        <w:t>落实固体废物处理</w:t>
      </w:r>
      <w:r>
        <w:rPr>
          <w:rFonts w:hint="eastAsia" w:ascii="Times New Roman" w:hAnsi="Times New Roman" w:eastAsia="仿宋_GB2312" w:cs="Times New Roman"/>
          <w:snapToGrid w:val="0"/>
          <w:color w:val="auto"/>
          <w:kern w:val="0"/>
          <w:sz w:val="32"/>
          <w:szCs w:val="32"/>
        </w:rPr>
        <w:t>处置措施。施工过程中产生的</w:t>
      </w:r>
      <w:r>
        <w:rPr>
          <w:rFonts w:hint="default" w:ascii="Times New Roman" w:hAnsi="Times New Roman" w:eastAsia="仿宋_GB2312" w:cs="Times New Roman"/>
          <w:snapToGrid w:val="0"/>
          <w:color w:val="auto"/>
          <w:kern w:val="0"/>
          <w:sz w:val="32"/>
          <w:szCs w:val="32"/>
        </w:rPr>
        <w:t>一般工业固废为：</w:t>
      </w:r>
      <w:r>
        <w:rPr>
          <w:rFonts w:hint="eastAsia" w:ascii="Times New Roman" w:hAnsi="Times New Roman" w:eastAsia="仿宋_GB2312" w:cs="Times New Roman"/>
          <w:snapToGrid w:val="0"/>
          <w:color w:val="auto"/>
          <w:kern w:val="0"/>
          <w:sz w:val="32"/>
          <w:szCs w:val="32"/>
          <w:lang w:val="en-US" w:eastAsia="zh-CN"/>
        </w:rPr>
        <w:t>生活垃圾（</w:t>
      </w:r>
      <w:bookmarkStart w:id="0" w:name="_Toc26300"/>
      <w:r>
        <w:rPr>
          <w:rFonts w:hint="default" w:ascii="Times New Roman" w:hAnsi="Times New Roman" w:eastAsia="仿宋_GB2312" w:cs="Times New Roman"/>
          <w:snapToGrid w:val="0"/>
          <w:color w:val="auto"/>
          <w:kern w:val="0"/>
          <w:sz w:val="32"/>
          <w:szCs w:val="32"/>
          <w:lang w:val="en-US" w:eastAsia="zh-CN"/>
        </w:rPr>
        <w:t>900-0</w:t>
      </w:r>
      <w:r>
        <w:rPr>
          <w:rFonts w:hint="eastAsia" w:ascii="Times New Roman" w:hAnsi="Times New Roman" w:eastAsia="仿宋_GB2312" w:cs="Times New Roman"/>
          <w:snapToGrid w:val="0"/>
          <w:color w:val="auto"/>
          <w:kern w:val="0"/>
          <w:sz w:val="32"/>
          <w:szCs w:val="32"/>
          <w:lang w:val="en-US" w:eastAsia="zh-CN"/>
        </w:rPr>
        <w:t>99</w:t>
      </w:r>
      <w:r>
        <w:rPr>
          <w:rFonts w:hint="default" w:ascii="Times New Roman" w:hAnsi="Times New Roman" w:eastAsia="仿宋_GB2312" w:cs="Times New Roman"/>
          <w:snapToGrid w:val="0"/>
          <w:color w:val="auto"/>
          <w:kern w:val="0"/>
          <w:sz w:val="32"/>
          <w:szCs w:val="32"/>
          <w:lang w:val="en-US" w:eastAsia="zh-CN"/>
        </w:rPr>
        <w:t>-S64</w:t>
      </w:r>
      <w:bookmarkEnd w:id="0"/>
      <w:r>
        <w:rPr>
          <w:rFonts w:hint="eastAsia" w:ascii="Times New Roman" w:hAnsi="Times New Roman" w:eastAsia="仿宋_GB2312" w:cs="Times New Roman"/>
          <w:snapToGrid w:val="0"/>
          <w:color w:val="auto"/>
          <w:kern w:val="0"/>
          <w:sz w:val="32"/>
          <w:szCs w:val="32"/>
          <w:lang w:val="en-US" w:eastAsia="zh-CN"/>
        </w:rPr>
        <w:t>），</w:t>
      </w:r>
      <w:r>
        <w:rPr>
          <w:rFonts w:hint="eastAsia" w:ascii="Times New Roman" w:hAnsi="Times New Roman" w:eastAsia="仿宋_GB2312" w:cs="Times New Roman"/>
          <w:snapToGrid w:val="0"/>
          <w:color w:val="auto"/>
          <w:kern w:val="0"/>
          <w:sz w:val="32"/>
          <w:szCs w:val="32"/>
        </w:rPr>
        <w:t>弃</w:t>
      </w:r>
      <w:r>
        <w:rPr>
          <w:rFonts w:hint="eastAsia" w:eastAsia="仿宋_GB2312" w:cs="Times New Roman"/>
          <w:snapToGrid w:val="0"/>
          <w:color w:val="auto"/>
          <w:kern w:val="0"/>
          <w:sz w:val="32"/>
          <w:szCs w:val="32"/>
          <w:lang w:val="en-US" w:eastAsia="zh-CN"/>
        </w:rPr>
        <w:t>方</w:t>
      </w:r>
      <w:r>
        <w:rPr>
          <w:rFonts w:hint="eastAsia" w:ascii="Times New Roman" w:hAnsi="Times New Roman" w:eastAsia="仿宋_GB2312" w:cs="Times New Roman"/>
          <w:snapToGrid w:val="0"/>
          <w:color w:val="auto"/>
          <w:kern w:val="0"/>
          <w:sz w:val="32"/>
          <w:szCs w:val="32"/>
          <w:lang w:eastAsia="zh-CN"/>
        </w:rPr>
        <w:t>（</w:t>
      </w:r>
      <w:r>
        <w:rPr>
          <w:rFonts w:hint="default" w:ascii="Times New Roman" w:hAnsi="Times New Roman" w:eastAsia="仿宋_GB2312" w:cs="Times New Roman"/>
          <w:snapToGrid w:val="0"/>
          <w:color w:val="auto"/>
          <w:kern w:val="0"/>
          <w:sz w:val="32"/>
          <w:szCs w:val="32"/>
          <w:lang w:val="en-US" w:eastAsia="zh-CN"/>
        </w:rPr>
        <w:t>900-001-S70</w:t>
      </w:r>
      <w:r>
        <w:rPr>
          <w:rFonts w:hint="eastAsia" w:ascii="Times New Roman" w:hAnsi="Times New Roman" w:eastAsia="仿宋_GB2312" w:cs="Times New Roman"/>
          <w:snapToGrid w:val="0"/>
          <w:color w:val="auto"/>
          <w:kern w:val="0"/>
          <w:sz w:val="32"/>
          <w:szCs w:val="32"/>
          <w:lang w:eastAsia="zh-CN"/>
        </w:rPr>
        <w:t>）</w:t>
      </w:r>
      <w:r>
        <w:rPr>
          <w:rFonts w:hint="eastAsia" w:ascii="Times New Roman" w:hAnsi="Times New Roman" w:eastAsia="仿宋_GB2312" w:cs="Times New Roman"/>
          <w:snapToGrid w:val="0"/>
          <w:color w:val="auto"/>
          <w:kern w:val="0"/>
          <w:sz w:val="32"/>
          <w:szCs w:val="32"/>
          <w:lang w:val="en-US" w:eastAsia="zh-CN"/>
        </w:rPr>
        <w:t>，</w:t>
      </w:r>
      <w:r>
        <w:rPr>
          <w:rFonts w:hint="eastAsia" w:ascii="Times New Roman" w:hAnsi="Times New Roman" w:eastAsia="仿宋_GB2312" w:cs="Times New Roman"/>
          <w:snapToGrid w:val="0"/>
          <w:color w:val="auto"/>
          <w:kern w:val="0"/>
          <w:sz w:val="32"/>
          <w:szCs w:val="32"/>
        </w:rPr>
        <w:t>建筑垃圾</w:t>
      </w:r>
      <w:r>
        <w:rPr>
          <w:rFonts w:hint="eastAsia" w:ascii="Times New Roman" w:hAnsi="Times New Roman" w:eastAsia="仿宋_GB2312" w:cs="Times New Roman"/>
          <w:snapToGrid w:val="0"/>
          <w:color w:val="auto"/>
          <w:kern w:val="0"/>
          <w:sz w:val="32"/>
          <w:szCs w:val="32"/>
          <w:lang w:eastAsia="zh-CN"/>
        </w:rPr>
        <w:t>（</w:t>
      </w:r>
      <w:r>
        <w:rPr>
          <w:rFonts w:hint="default" w:ascii="Times New Roman" w:hAnsi="Times New Roman" w:eastAsia="仿宋_GB2312" w:cs="Times New Roman"/>
          <w:snapToGrid w:val="0"/>
          <w:color w:val="auto"/>
          <w:kern w:val="0"/>
          <w:sz w:val="32"/>
          <w:szCs w:val="32"/>
          <w:lang w:val="en-US" w:eastAsia="zh-CN"/>
        </w:rPr>
        <w:t>900-001-S72</w:t>
      </w:r>
      <w:r>
        <w:rPr>
          <w:rFonts w:hint="eastAsia" w:ascii="Times New Roman" w:hAnsi="Times New Roman" w:eastAsia="仿宋_GB2312" w:cs="Times New Roman"/>
          <w:snapToGrid w:val="0"/>
          <w:color w:val="auto"/>
          <w:kern w:val="0"/>
          <w:sz w:val="32"/>
          <w:szCs w:val="32"/>
          <w:lang w:eastAsia="zh-CN"/>
        </w:rPr>
        <w:t>），</w:t>
      </w:r>
      <w:r>
        <w:rPr>
          <w:rFonts w:hint="eastAsia" w:ascii="Times New Roman" w:hAnsi="Times New Roman" w:eastAsia="仿宋_GB2312" w:cs="Times New Roman"/>
          <w:snapToGrid w:val="0"/>
          <w:color w:val="auto"/>
          <w:kern w:val="0"/>
          <w:sz w:val="32"/>
          <w:szCs w:val="32"/>
        </w:rPr>
        <w:t>沉淀池沉渣</w:t>
      </w:r>
      <w:r>
        <w:rPr>
          <w:rFonts w:hint="eastAsia" w:ascii="Times New Roman" w:hAnsi="Times New Roman" w:eastAsia="仿宋_GB2312" w:cs="Times New Roman"/>
          <w:snapToGrid w:val="0"/>
          <w:color w:val="auto"/>
          <w:kern w:val="0"/>
          <w:sz w:val="32"/>
          <w:szCs w:val="32"/>
          <w:lang w:val="en-US" w:eastAsia="zh-CN"/>
        </w:rPr>
        <w:t>（</w:t>
      </w:r>
      <w:r>
        <w:rPr>
          <w:rFonts w:hint="default" w:ascii="Times New Roman" w:hAnsi="Times New Roman" w:eastAsia="仿宋_GB2312" w:cs="Times New Roman"/>
          <w:snapToGrid w:val="0"/>
          <w:color w:val="auto"/>
          <w:kern w:val="0"/>
          <w:sz w:val="32"/>
          <w:szCs w:val="32"/>
          <w:lang w:val="en-US" w:eastAsia="zh-CN"/>
        </w:rPr>
        <w:t>900-001-S71</w:t>
      </w:r>
      <w:r>
        <w:rPr>
          <w:rFonts w:hint="eastAsia" w:ascii="Times New Roman" w:hAnsi="Times New Roman" w:eastAsia="仿宋_GB2312" w:cs="Times New Roman"/>
          <w:snapToGrid w:val="0"/>
          <w:color w:val="auto"/>
          <w:kern w:val="0"/>
          <w:sz w:val="32"/>
          <w:szCs w:val="32"/>
          <w:lang w:val="en-US" w:eastAsia="zh-CN"/>
        </w:rPr>
        <w:t>）</w:t>
      </w:r>
      <w:r>
        <w:rPr>
          <w:rFonts w:hint="eastAsia" w:ascii="Times New Roman" w:hAnsi="Times New Roman" w:eastAsia="仿宋_GB2312" w:cs="Times New Roman"/>
          <w:snapToGrid w:val="0"/>
          <w:color w:val="auto"/>
          <w:kern w:val="0"/>
          <w:sz w:val="32"/>
          <w:szCs w:val="32"/>
          <w:lang w:eastAsia="zh-CN"/>
        </w:rPr>
        <w:t>，</w:t>
      </w:r>
      <w:r>
        <w:rPr>
          <w:rFonts w:hint="default" w:ascii="Times New Roman" w:hAnsi="Times New Roman" w:eastAsia="仿宋_GB2312" w:cs="Times New Roman"/>
          <w:snapToGrid w:val="0"/>
          <w:color w:val="auto"/>
          <w:kern w:val="0"/>
          <w:sz w:val="32"/>
          <w:szCs w:val="32"/>
        </w:rPr>
        <w:t>一般工业固废</w:t>
      </w:r>
      <w:r>
        <w:rPr>
          <w:rFonts w:hint="eastAsia" w:ascii="Times New Roman" w:hAnsi="Times New Roman" w:eastAsia="仿宋_GB2312" w:cs="Times New Roman"/>
          <w:snapToGrid w:val="0"/>
          <w:color w:val="auto"/>
          <w:kern w:val="0"/>
          <w:sz w:val="32"/>
          <w:szCs w:val="32"/>
        </w:rPr>
        <w:t>按照《苏州市建筑垃圾（工程渣土）处置管理办法》要求由施工单位运送至指定地点合理处置，严禁乱丢乱弃。</w:t>
      </w:r>
      <w:r>
        <w:rPr>
          <w:rFonts w:hint="eastAsia" w:eastAsia="仿宋_GB2312"/>
          <w:snapToGrid w:val="0"/>
          <w:color w:val="auto"/>
          <w:kern w:val="0"/>
          <w:sz w:val="32"/>
          <w:szCs w:val="32"/>
        </w:rPr>
        <w:t>生活垃圾定点收集存储，由环卫部门定期统一处理；</w:t>
      </w:r>
    </w:p>
    <w:p w14:paraId="22E6B063">
      <w:pPr>
        <w:adjustRightInd w:val="0"/>
        <w:snapToGrid w:val="0"/>
        <w:spacing w:line="560" w:lineRule="exact"/>
        <w:ind w:firstLine="640" w:firstLineChars="200"/>
        <w:rPr>
          <w:rFonts w:eastAsia="仿宋_GB2312"/>
          <w:snapToGrid w:val="0"/>
          <w:color w:val="auto"/>
          <w:kern w:val="0"/>
          <w:sz w:val="32"/>
          <w:szCs w:val="32"/>
        </w:rPr>
      </w:pPr>
      <w:r>
        <w:rPr>
          <w:rFonts w:eastAsia="仿宋_GB2312"/>
          <w:snapToGrid w:val="0"/>
          <w:color w:val="auto"/>
          <w:kern w:val="0"/>
          <w:sz w:val="32"/>
          <w:szCs w:val="32"/>
        </w:rPr>
        <w:t>7.</w:t>
      </w:r>
      <w:r>
        <w:rPr>
          <w:rFonts w:hint="eastAsia" w:eastAsia="仿宋_GB2312"/>
          <w:snapToGrid w:val="0"/>
          <w:color w:val="auto"/>
          <w:kern w:val="0"/>
          <w:sz w:val="32"/>
          <w:szCs w:val="32"/>
        </w:rPr>
        <w:t>强化环境风险防范措施。建设单位应按要求落实有效的环境风险防范措施，配备应急队伍和应急物资，防范环境风险；</w:t>
      </w:r>
    </w:p>
    <w:p w14:paraId="6B6814D2">
      <w:pPr>
        <w:adjustRightInd w:val="0"/>
        <w:snapToGrid w:val="0"/>
        <w:spacing w:line="560" w:lineRule="exact"/>
        <w:ind w:firstLine="640" w:firstLineChars="200"/>
        <w:rPr>
          <w:rFonts w:eastAsia="仿宋_GB2312"/>
          <w:snapToGrid w:val="0"/>
          <w:color w:val="auto"/>
          <w:kern w:val="0"/>
          <w:sz w:val="32"/>
          <w:szCs w:val="32"/>
        </w:rPr>
      </w:pPr>
      <w:r>
        <w:rPr>
          <w:rFonts w:eastAsia="仿宋_GB2312"/>
          <w:snapToGrid w:val="0"/>
          <w:color w:val="auto"/>
          <w:kern w:val="0"/>
          <w:sz w:val="32"/>
          <w:szCs w:val="32"/>
        </w:rPr>
        <w:t>8.</w:t>
      </w:r>
      <w:r>
        <w:rPr>
          <w:rFonts w:hint="eastAsia" w:eastAsia="仿宋_GB2312"/>
          <w:snapToGrid w:val="0"/>
          <w:color w:val="auto"/>
          <w:kern w:val="0"/>
          <w:sz w:val="32"/>
          <w:szCs w:val="32"/>
        </w:rPr>
        <w:t>按要求制定并实施环境监测计划，开展施工期的环境监测，监测结果及相关资料备查，发现监测数据异常情况及时处理；</w:t>
      </w:r>
    </w:p>
    <w:p w14:paraId="66BAE044">
      <w:pPr>
        <w:adjustRightInd w:val="0"/>
        <w:snapToGrid w:val="0"/>
        <w:spacing w:line="560" w:lineRule="exact"/>
        <w:ind w:firstLine="640" w:firstLineChars="200"/>
        <w:rPr>
          <w:rFonts w:eastAsia="仿宋_GB2312"/>
          <w:snapToGrid w:val="0"/>
          <w:color w:val="auto"/>
          <w:kern w:val="0"/>
          <w:sz w:val="32"/>
          <w:szCs w:val="32"/>
        </w:rPr>
      </w:pPr>
      <w:r>
        <w:rPr>
          <w:rFonts w:eastAsia="仿宋_GB2312"/>
          <w:snapToGrid w:val="0"/>
          <w:color w:val="auto"/>
          <w:kern w:val="0"/>
          <w:sz w:val="32"/>
          <w:szCs w:val="32"/>
        </w:rPr>
        <w:t>9.</w:t>
      </w:r>
      <w:r>
        <w:rPr>
          <w:rFonts w:hint="eastAsia" w:eastAsia="仿宋_GB2312"/>
          <w:snapToGrid w:val="0"/>
          <w:color w:val="auto"/>
          <w:kern w:val="0"/>
          <w:sz w:val="32"/>
          <w:szCs w:val="32"/>
        </w:rPr>
        <w:t>施工过程中如遇土壤、底泥污染问题，应立即停止施工，上报主管部门和当地生态环境部门，妥善处理后方可继续施工；</w:t>
      </w:r>
    </w:p>
    <w:p w14:paraId="3C9DD4B0">
      <w:pPr>
        <w:adjustRightInd w:val="0"/>
        <w:snapToGrid w:val="0"/>
        <w:spacing w:line="560" w:lineRule="exact"/>
        <w:ind w:firstLine="640" w:firstLineChars="200"/>
        <w:rPr>
          <w:rFonts w:hint="eastAsia" w:eastAsia="仿宋_GB2312"/>
          <w:snapToGrid w:val="0"/>
          <w:color w:val="auto"/>
          <w:kern w:val="0"/>
          <w:sz w:val="32"/>
          <w:szCs w:val="32"/>
          <w:lang w:eastAsia="zh-CN"/>
        </w:rPr>
      </w:pPr>
      <w:r>
        <w:rPr>
          <w:rFonts w:eastAsia="仿宋_GB2312"/>
          <w:snapToGrid w:val="0"/>
          <w:color w:val="auto"/>
          <w:kern w:val="0"/>
          <w:sz w:val="32"/>
          <w:szCs w:val="32"/>
        </w:rPr>
        <w:t>10.</w:t>
      </w:r>
      <w:r>
        <w:rPr>
          <w:rFonts w:hint="eastAsia" w:eastAsia="仿宋_GB2312"/>
          <w:snapToGrid w:val="0"/>
          <w:color w:val="auto"/>
          <w:kern w:val="0"/>
          <w:sz w:val="32"/>
          <w:szCs w:val="32"/>
        </w:rPr>
        <w:t>在施工和运营过程中，应建立畅通的公众参与平台，加强与公众的沟通，及时解决公众提出的</w:t>
      </w:r>
      <w:r>
        <w:rPr>
          <w:rFonts w:hint="eastAsia" w:eastAsia="仿宋_GB2312"/>
          <w:snapToGrid w:val="0"/>
          <w:color w:val="auto"/>
          <w:kern w:val="0"/>
          <w:sz w:val="32"/>
          <w:szCs w:val="32"/>
          <w:lang w:val="en-US" w:eastAsia="zh-CN"/>
        </w:rPr>
        <w:t>生态</w:t>
      </w:r>
      <w:r>
        <w:rPr>
          <w:rFonts w:hint="eastAsia" w:eastAsia="仿宋_GB2312"/>
          <w:snapToGrid w:val="0"/>
          <w:color w:val="auto"/>
          <w:kern w:val="0"/>
          <w:sz w:val="32"/>
          <w:szCs w:val="32"/>
        </w:rPr>
        <w:t>环境问题，满足公众合理的</w:t>
      </w:r>
      <w:r>
        <w:rPr>
          <w:rFonts w:hint="eastAsia" w:eastAsia="仿宋_GB2312"/>
          <w:snapToGrid w:val="0"/>
          <w:color w:val="auto"/>
          <w:kern w:val="0"/>
          <w:sz w:val="32"/>
          <w:szCs w:val="32"/>
          <w:lang w:val="en-US" w:eastAsia="zh-CN"/>
        </w:rPr>
        <w:t>生态</w:t>
      </w:r>
      <w:r>
        <w:rPr>
          <w:rFonts w:hint="eastAsia" w:eastAsia="仿宋_GB2312"/>
          <w:snapToGrid w:val="0"/>
          <w:color w:val="auto"/>
          <w:kern w:val="0"/>
          <w:sz w:val="32"/>
          <w:szCs w:val="32"/>
        </w:rPr>
        <w:t>环境保护诉求</w:t>
      </w:r>
      <w:r>
        <w:rPr>
          <w:rFonts w:hint="eastAsia" w:eastAsia="仿宋_GB2312"/>
          <w:snapToGrid w:val="0"/>
          <w:color w:val="auto"/>
          <w:kern w:val="0"/>
          <w:sz w:val="32"/>
          <w:szCs w:val="32"/>
          <w:lang w:eastAsia="zh-CN"/>
        </w:rPr>
        <w:t>；</w:t>
      </w:r>
    </w:p>
    <w:p w14:paraId="49223AE9">
      <w:pPr>
        <w:adjustRightInd w:val="0"/>
        <w:snapToGrid w:val="0"/>
        <w:spacing w:line="560" w:lineRule="exact"/>
        <w:ind w:firstLine="640" w:firstLineChars="200"/>
        <w:rPr>
          <w:rFonts w:hint="eastAsia" w:eastAsia="仿宋_GB2312"/>
          <w:snapToGrid w:val="0"/>
          <w:color w:val="auto"/>
          <w:kern w:val="0"/>
          <w:sz w:val="32"/>
          <w:szCs w:val="32"/>
          <w:lang w:eastAsia="zh-CN"/>
        </w:rPr>
      </w:pPr>
      <w:r>
        <w:rPr>
          <w:rFonts w:eastAsia="仿宋_GB2312"/>
          <w:snapToGrid w:val="0"/>
          <w:color w:val="auto"/>
          <w:kern w:val="0"/>
          <w:sz w:val="32"/>
          <w:szCs w:val="32"/>
        </w:rPr>
        <w:t>11.</w:t>
      </w:r>
      <w:r>
        <w:rPr>
          <w:rFonts w:hint="eastAsia" w:eastAsia="仿宋_GB2312"/>
          <w:snapToGrid w:val="0"/>
          <w:color w:val="auto"/>
          <w:kern w:val="0"/>
          <w:sz w:val="32"/>
          <w:szCs w:val="32"/>
        </w:rPr>
        <w:t>组织做好施工期</w:t>
      </w:r>
      <w:r>
        <w:rPr>
          <w:rFonts w:hint="eastAsia" w:eastAsia="仿宋_GB2312"/>
          <w:snapToGrid w:val="0"/>
          <w:color w:val="auto"/>
          <w:kern w:val="0"/>
          <w:sz w:val="32"/>
          <w:szCs w:val="32"/>
          <w:lang w:val="en-US" w:eastAsia="zh-CN"/>
        </w:rPr>
        <w:t>生态</w:t>
      </w:r>
      <w:r>
        <w:rPr>
          <w:rFonts w:hint="eastAsia" w:eastAsia="仿宋_GB2312"/>
          <w:snapToGrid w:val="0"/>
          <w:color w:val="auto"/>
          <w:kern w:val="0"/>
          <w:sz w:val="32"/>
          <w:szCs w:val="32"/>
        </w:rPr>
        <w:t>环境保护监督管理，将</w:t>
      </w:r>
      <w:r>
        <w:rPr>
          <w:rFonts w:hint="eastAsia" w:eastAsia="仿宋_GB2312"/>
          <w:snapToGrid w:val="0"/>
          <w:color w:val="auto"/>
          <w:kern w:val="0"/>
          <w:sz w:val="32"/>
          <w:szCs w:val="32"/>
          <w:lang w:val="en-US" w:eastAsia="zh-CN"/>
        </w:rPr>
        <w:t>生态</w:t>
      </w:r>
      <w:r>
        <w:rPr>
          <w:rFonts w:hint="eastAsia" w:eastAsia="仿宋_GB2312"/>
          <w:snapToGrid w:val="0"/>
          <w:color w:val="auto"/>
          <w:kern w:val="0"/>
          <w:sz w:val="32"/>
          <w:szCs w:val="32"/>
        </w:rPr>
        <w:t>环境监理纳入工程监理之中</w:t>
      </w:r>
      <w:r>
        <w:rPr>
          <w:rFonts w:hint="eastAsia" w:eastAsia="仿宋_GB2312"/>
          <w:snapToGrid w:val="0"/>
          <w:color w:val="auto"/>
          <w:kern w:val="0"/>
          <w:sz w:val="32"/>
          <w:szCs w:val="32"/>
          <w:lang w:eastAsia="zh-CN"/>
        </w:rPr>
        <w:t>。</w:t>
      </w:r>
    </w:p>
    <w:p w14:paraId="0C2A9D44">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四、严格落实生态环境保护主体责任，你单位应当对《报告表》的内容和结论负责。</w:t>
      </w:r>
    </w:p>
    <w:p w14:paraId="2212BC0B">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五、工程建成后，须按规定程序实施竣工环境保护验收。</w:t>
      </w:r>
    </w:p>
    <w:p w14:paraId="4E2AE32A">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六、苏州市相城生态环境局组织开展该工程的“三同时”监督检查和日常监督管理工作。苏州市相城生态环境综合行政执法局不定期抽查。</w:t>
      </w:r>
    </w:p>
    <w:p w14:paraId="760DE1B1">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七、建设单位是该建设项目环境信息公开的主体，须自收到批复后及时将该项目《报告表》的最终版本予以公开。同时应按照《建设项目环境影响评价信息公开机制方案》（环发〔</w:t>
      </w:r>
      <w:r>
        <w:rPr>
          <w:rFonts w:eastAsia="仿宋_GB2312"/>
          <w:snapToGrid w:val="0"/>
          <w:color w:val="auto"/>
          <w:kern w:val="0"/>
          <w:sz w:val="32"/>
          <w:szCs w:val="32"/>
        </w:rPr>
        <w:t>2015</w:t>
      </w:r>
      <w:r>
        <w:rPr>
          <w:rFonts w:hint="eastAsia" w:eastAsia="仿宋_GB2312"/>
          <w:snapToGrid w:val="0"/>
          <w:color w:val="auto"/>
          <w:kern w:val="0"/>
          <w:sz w:val="32"/>
          <w:szCs w:val="32"/>
        </w:rPr>
        <w:t>〕</w:t>
      </w:r>
      <w:r>
        <w:rPr>
          <w:rFonts w:eastAsia="仿宋_GB2312"/>
          <w:snapToGrid w:val="0"/>
          <w:color w:val="auto"/>
          <w:kern w:val="0"/>
          <w:sz w:val="32"/>
          <w:szCs w:val="32"/>
        </w:rPr>
        <w:t>162</w:t>
      </w:r>
      <w:r>
        <w:rPr>
          <w:rFonts w:hint="eastAsia" w:eastAsia="仿宋_GB2312"/>
          <w:snapToGrid w:val="0"/>
          <w:color w:val="auto"/>
          <w:kern w:val="0"/>
          <w:sz w:val="32"/>
          <w:szCs w:val="32"/>
        </w:rPr>
        <w:t>号）做好建设项目开工前、施工期和建成后的信息公开工作。</w:t>
      </w:r>
    </w:p>
    <w:p w14:paraId="2CBEF1D5">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八、项目如涉及核与辐射内容应按规定另行报批。</w:t>
      </w:r>
    </w:p>
    <w:p w14:paraId="249197C3">
      <w:pPr>
        <w:adjustRightInd w:val="0"/>
        <w:snapToGrid w:val="0"/>
        <w:spacing w:line="560" w:lineRule="exact"/>
        <w:ind w:firstLine="640" w:firstLineChars="200"/>
        <w:rPr>
          <w:rFonts w:eastAsia="仿宋_GB2312"/>
          <w:snapToGrid w:val="0"/>
          <w:color w:val="auto"/>
          <w:kern w:val="0"/>
          <w:sz w:val="32"/>
          <w:szCs w:val="32"/>
        </w:rPr>
      </w:pPr>
      <w:r>
        <w:rPr>
          <w:rFonts w:hint="eastAsia" w:eastAsia="仿宋_GB2312"/>
          <w:snapToGrid w:val="0"/>
          <w:color w:val="auto"/>
          <w:kern w:val="0"/>
          <w:sz w:val="32"/>
          <w:szCs w:val="32"/>
        </w:rPr>
        <w:t>九、如该项目所涉及污染物排放标准发生变化，应执行最新的排放标准。该项目在建设过程中若项目的性质、规模、地点、采用的生产工艺或者防治污染、防止生态破坏的措施、设施发生重大变动的，应当重新报批项目的环境影响评价文件。自批准之日起，如超过</w:t>
      </w:r>
      <w:r>
        <w:rPr>
          <w:rFonts w:eastAsia="仿宋_GB2312"/>
          <w:snapToGrid w:val="0"/>
          <w:color w:val="auto"/>
          <w:kern w:val="0"/>
          <w:sz w:val="32"/>
          <w:szCs w:val="32"/>
        </w:rPr>
        <w:t>5</w:t>
      </w:r>
      <w:r>
        <w:rPr>
          <w:rFonts w:hint="eastAsia" w:eastAsia="仿宋_GB2312"/>
          <w:snapToGrid w:val="0"/>
          <w:color w:val="auto"/>
          <w:kern w:val="0"/>
          <w:sz w:val="32"/>
          <w:szCs w:val="32"/>
        </w:rPr>
        <w:t>年方决定工程开工建设的，环境影响评价文件须报重新审核。</w:t>
      </w:r>
    </w:p>
    <w:p w14:paraId="4F3C1C4C">
      <w:pPr>
        <w:keepNext w:val="0"/>
        <w:keepLines w:val="0"/>
        <w:pageBreakBefore w:val="0"/>
        <w:widowControl w:val="0"/>
        <w:kinsoku/>
        <w:autoSpaceDE/>
        <w:autoSpaceDN/>
        <w:bidi w:val="0"/>
        <w:adjustRightInd w:val="0"/>
        <w:snapToGrid w:val="0"/>
        <w:spacing w:line="560" w:lineRule="exact"/>
        <w:jc w:val="right"/>
        <w:textAlignment w:val="auto"/>
        <w:rPr>
          <w:rFonts w:hint="default" w:ascii="Times New Roman" w:hAnsi="Times New Roman" w:eastAsia="仿宋_GB2312" w:cs="Times New Roman"/>
          <w:snapToGrid w:val="0"/>
          <w:color w:val="auto"/>
          <w:kern w:val="0"/>
          <w:sz w:val="32"/>
          <w:szCs w:val="32"/>
        </w:rPr>
      </w:pPr>
    </w:p>
    <w:p w14:paraId="465D5A91">
      <w:pPr>
        <w:keepNext w:val="0"/>
        <w:keepLines w:val="0"/>
        <w:pageBreakBefore w:val="0"/>
        <w:widowControl w:val="0"/>
        <w:kinsoku/>
        <w:autoSpaceDE/>
        <w:autoSpaceDN/>
        <w:bidi w:val="0"/>
        <w:adjustRightInd w:val="0"/>
        <w:snapToGrid w:val="0"/>
        <w:spacing w:line="560" w:lineRule="exact"/>
        <w:jc w:val="right"/>
        <w:textAlignment w:val="auto"/>
        <w:rPr>
          <w:rFonts w:hint="default" w:ascii="Times New Roman" w:hAnsi="Times New Roman" w:eastAsia="仿宋_GB2312" w:cs="Times New Roman"/>
          <w:snapToGrid w:val="0"/>
          <w:color w:val="auto"/>
          <w:kern w:val="0"/>
          <w:sz w:val="32"/>
          <w:szCs w:val="32"/>
        </w:rPr>
      </w:pPr>
    </w:p>
    <w:p w14:paraId="5F9079B7">
      <w:pPr>
        <w:keepNext w:val="0"/>
        <w:keepLines w:val="0"/>
        <w:pageBreakBefore w:val="0"/>
        <w:widowControl w:val="0"/>
        <w:kinsoku/>
        <w:autoSpaceDE/>
        <w:autoSpaceDN/>
        <w:bidi w:val="0"/>
        <w:adjustRightInd w:val="0"/>
        <w:snapToGrid w:val="0"/>
        <w:spacing w:line="560" w:lineRule="exact"/>
        <w:jc w:val="left"/>
        <w:textAlignment w:val="auto"/>
        <w:rPr>
          <w:rFonts w:hint="eastAsia" w:ascii="Times New Roman" w:hAnsi="Times New Roman" w:eastAsia="仿宋_GB2312" w:cs="Times New Roman"/>
          <w:snapToGrid w:val="0"/>
          <w:color w:val="auto"/>
          <w:kern w:val="0"/>
          <w:sz w:val="32"/>
          <w:szCs w:val="32"/>
          <w:lang w:eastAsia="zh-CN"/>
        </w:rPr>
      </w:pPr>
      <w:r>
        <w:rPr>
          <w:rFonts w:hint="eastAsia" w:eastAsia="仿宋_GB2312" w:cs="Times New Roman"/>
          <w:snapToGrid w:val="0"/>
          <w:color w:val="auto"/>
          <w:kern w:val="0"/>
          <w:sz w:val="32"/>
          <w:szCs w:val="32"/>
          <w:lang w:eastAsia="zh-CN"/>
        </w:rPr>
        <w:t>（</w:t>
      </w:r>
      <w:r>
        <w:rPr>
          <w:rFonts w:hint="eastAsia" w:eastAsia="仿宋_GB2312" w:cs="Times New Roman"/>
          <w:snapToGrid w:val="0"/>
          <w:color w:val="auto"/>
          <w:kern w:val="0"/>
          <w:sz w:val="32"/>
          <w:szCs w:val="32"/>
          <w:lang w:val="en-US" w:eastAsia="zh-CN"/>
        </w:rPr>
        <w:t>本页无正文</w:t>
      </w:r>
      <w:r>
        <w:rPr>
          <w:rFonts w:hint="eastAsia" w:eastAsia="仿宋_GB2312" w:cs="Times New Roman"/>
          <w:snapToGrid w:val="0"/>
          <w:color w:val="auto"/>
          <w:kern w:val="0"/>
          <w:sz w:val="32"/>
          <w:szCs w:val="32"/>
          <w:lang w:eastAsia="zh-CN"/>
        </w:rPr>
        <w:t>）</w:t>
      </w:r>
    </w:p>
    <w:p w14:paraId="5325BED4">
      <w:pPr>
        <w:keepNext w:val="0"/>
        <w:keepLines w:val="0"/>
        <w:pageBreakBefore w:val="0"/>
        <w:widowControl w:val="0"/>
        <w:kinsoku/>
        <w:autoSpaceDE/>
        <w:autoSpaceDN/>
        <w:bidi w:val="0"/>
        <w:adjustRightInd w:val="0"/>
        <w:snapToGrid w:val="0"/>
        <w:spacing w:line="560" w:lineRule="exact"/>
        <w:jc w:val="right"/>
        <w:textAlignment w:val="auto"/>
        <w:rPr>
          <w:rFonts w:hint="default" w:ascii="Times New Roman" w:hAnsi="Times New Roman" w:eastAsia="仿宋_GB2312" w:cs="Times New Roman"/>
          <w:snapToGrid w:val="0"/>
          <w:color w:val="auto"/>
          <w:kern w:val="0"/>
          <w:sz w:val="32"/>
          <w:szCs w:val="32"/>
        </w:rPr>
      </w:pPr>
    </w:p>
    <w:p w14:paraId="6C41639B">
      <w:pPr>
        <w:keepNext w:val="0"/>
        <w:keepLines w:val="0"/>
        <w:pageBreakBefore w:val="0"/>
        <w:widowControl w:val="0"/>
        <w:kinsoku/>
        <w:autoSpaceDE/>
        <w:autoSpaceDN/>
        <w:bidi w:val="0"/>
        <w:adjustRightInd w:val="0"/>
        <w:snapToGrid w:val="0"/>
        <w:spacing w:line="560" w:lineRule="exact"/>
        <w:jc w:val="right"/>
        <w:textAlignment w:val="auto"/>
        <w:rPr>
          <w:rFonts w:hint="default" w:ascii="Times New Roman" w:hAnsi="Times New Roman" w:eastAsia="仿宋_GB2312" w:cs="Times New Roman"/>
          <w:snapToGrid w:val="0"/>
          <w:color w:val="auto"/>
          <w:kern w:val="0"/>
          <w:sz w:val="32"/>
          <w:szCs w:val="32"/>
        </w:rPr>
      </w:pPr>
    </w:p>
    <w:p w14:paraId="1C515BB0">
      <w:pPr>
        <w:keepNext w:val="0"/>
        <w:keepLines w:val="0"/>
        <w:pageBreakBefore w:val="0"/>
        <w:widowControl w:val="0"/>
        <w:kinsoku/>
        <w:autoSpaceDE/>
        <w:autoSpaceDN/>
        <w:bidi w:val="0"/>
        <w:adjustRightInd w:val="0"/>
        <w:snapToGrid w:val="0"/>
        <w:spacing w:line="560" w:lineRule="exact"/>
        <w:jc w:val="right"/>
        <w:textAlignment w:val="auto"/>
        <w:rPr>
          <w:rFonts w:hint="default" w:ascii="Times New Roman" w:hAnsi="Times New Roman" w:eastAsia="仿宋_GB2312" w:cs="Times New Roman"/>
          <w:snapToGrid w:val="0"/>
          <w:color w:val="auto"/>
          <w:kern w:val="0"/>
          <w:sz w:val="32"/>
          <w:szCs w:val="32"/>
          <w:lang w:val="en-US" w:eastAsia="zh-CN"/>
        </w:rPr>
      </w:pPr>
      <w:r>
        <w:rPr>
          <w:rFonts w:hint="default" w:ascii="Times New Roman" w:hAnsi="Times New Roman" w:eastAsia="仿宋_GB2312" w:cs="Times New Roman"/>
          <w:snapToGrid w:val="0"/>
          <w:color w:val="auto"/>
          <w:kern w:val="0"/>
          <w:sz w:val="32"/>
          <w:szCs w:val="32"/>
        </w:rPr>
        <w:t>苏州</w:t>
      </w:r>
      <w:r>
        <w:rPr>
          <w:rFonts w:hint="default" w:ascii="Times New Roman" w:hAnsi="Times New Roman" w:eastAsia="仿宋_GB2312" w:cs="Times New Roman"/>
          <w:snapToGrid w:val="0"/>
          <w:color w:val="auto"/>
          <w:kern w:val="0"/>
          <w:sz w:val="32"/>
          <w:szCs w:val="32"/>
          <w:lang w:val="en-US" w:eastAsia="zh-CN"/>
        </w:rPr>
        <w:t>相城经济技术开发区管理委员会</w:t>
      </w:r>
    </w:p>
    <w:p w14:paraId="502698F9">
      <w:pPr>
        <w:keepNext w:val="0"/>
        <w:keepLines w:val="0"/>
        <w:pageBreakBefore w:val="0"/>
        <w:widowControl w:val="0"/>
        <w:kinsoku/>
        <w:autoSpaceDE/>
        <w:autoSpaceDN/>
        <w:bidi w:val="0"/>
        <w:adjustRightInd w:val="0"/>
        <w:snapToGrid w:val="0"/>
        <w:spacing w:line="560" w:lineRule="exact"/>
        <w:jc w:val="left"/>
        <w:textAlignment w:val="auto"/>
        <w:rPr>
          <w:rFonts w:hint="default" w:ascii="Times New Roman" w:hAnsi="Times New Roman" w:eastAsia="仿宋_GB2312"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 xml:space="preserve">                                </w:t>
      </w:r>
      <w:r>
        <w:rPr>
          <w:rFonts w:hint="eastAsia" w:ascii="Times New Roman" w:hAnsi="Times New Roman" w:eastAsia="仿宋_GB2312" w:cs="Times New Roman"/>
          <w:snapToGrid w:val="0"/>
          <w:color w:val="auto"/>
          <w:kern w:val="0"/>
          <w:sz w:val="32"/>
          <w:szCs w:val="32"/>
          <w:lang w:val="en-US" w:eastAsia="zh-CN"/>
        </w:rPr>
        <w:t>202</w:t>
      </w:r>
      <w:r>
        <w:rPr>
          <w:rFonts w:hint="eastAsia" w:eastAsia="仿宋_GB2312" w:cs="Times New Roman"/>
          <w:snapToGrid w:val="0"/>
          <w:color w:val="auto"/>
          <w:kern w:val="0"/>
          <w:sz w:val="32"/>
          <w:szCs w:val="32"/>
          <w:lang w:val="en-US" w:eastAsia="zh-CN"/>
        </w:rPr>
        <w:t>6</w:t>
      </w:r>
      <w:r>
        <w:rPr>
          <w:rFonts w:hint="default" w:ascii="Times New Roman" w:hAnsi="Times New Roman" w:eastAsia="仿宋_GB2312" w:cs="Times New Roman"/>
          <w:snapToGrid w:val="0"/>
          <w:color w:val="auto"/>
          <w:kern w:val="0"/>
          <w:sz w:val="32"/>
          <w:szCs w:val="32"/>
        </w:rPr>
        <w:t>年</w:t>
      </w:r>
      <w:r>
        <w:rPr>
          <w:rFonts w:hint="eastAsia" w:eastAsia="仿宋_GB2312" w:cs="Times New Roman"/>
          <w:snapToGrid w:val="0"/>
          <w:color w:val="auto"/>
          <w:kern w:val="0"/>
          <w:sz w:val="32"/>
          <w:szCs w:val="32"/>
          <w:lang w:val="en-US" w:eastAsia="zh-CN"/>
        </w:rPr>
        <w:t>11</w:t>
      </w:r>
      <w:r>
        <w:rPr>
          <w:rFonts w:hint="default" w:ascii="Times New Roman" w:hAnsi="Times New Roman" w:eastAsia="仿宋_GB2312" w:cs="Times New Roman"/>
          <w:snapToGrid w:val="0"/>
          <w:color w:val="auto"/>
          <w:kern w:val="0"/>
          <w:sz w:val="32"/>
          <w:szCs w:val="32"/>
        </w:rPr>
        <w:t>月</w:t>
      </w:r>
      <w:r>
        <w:rPr>
          <w:rFonts w:hint="eastAsia" w:eastAsia="仿宋_GB2312" w:cs="Times New Roman"/>
          <w:snapToGrid w:val="0"/>
          <w:color w:val="auto"/>
          <w:kern w:val="0"/>
          <w:sz w:val="32"/>
          <w:szCs w:val="32"/>
          <w:lang w:val="en-US" w:eastAsia="zh-CN"/>
        </w:rPr>
        <w:t>6</w:t>
      </w:r>
      <w:r>
        <w:rPr>
          <w:rFonts w:hint="default" w:ascii="Times New Roman" w:hAnsi="Times New Roman" w:eastAsia="仿宋_GB2312" w:cs="Times New Roman"/>
          <w:snapToGrid w:val="0"/>
          <w:color w:val="auto"/>
          <w:kern w:val="0"/>
          <w:sz w:val="32"/>
          <w:szCs w:val="32"/>
        </w:rPr>
        <w:t>日</w:t>
      </w:r>
    </w:p>
    <w:p w14:paraId="16B9ED82">
      <w:pPr>
        <w:keepNext w:val="0"/>
        <w:keepLines w:val="0"/>
        <w:pageBreakBefore w:val="0"/>
        <w:widowControl w:val="0"/>
        <w:kinsoku/>
        <w:autoSpaceDE/>
        <w:autoSpaceDN/>
        <w:bidi w:val="0"/>
        <w:adjustRightInd w:val="0"/>
        <w:snapToGrid w:val="0"/>
        <w:spacing w:line="560" w:lineRule="exact"/>
        <w:jc w:val="left"/>
        <w:textAlignment w:val="auto"/>
        <w:rPr>
          <w:rFonts w:hint="default" w:ascii="Times New Roman" w:hAnsi="Times New Roman" w:eastAsia="仿宋_GB2312" w:cs="Times New Roman"/>
          <w:snapToGrid w:val="0"/>
          <w:color w:val="auto"/>
          <w:kern w:val="0"/>
          <w:sz w:val="32"/>
          <w:szCs w:val="32"/>
        </w:rPr>
      </w:pPr>
      <w:r>
        <w:rPr>
          <w:rFonts w:hint="default" w:ascii="Times New Roman" w:hAnsi="Times New Roman" w:eastAsia="仿宋_GB2312" w:cs="Times New Roman"/>
          <w:snapToGrid w:val="0"/>
          <w:color w:val="auto"/>
          <w:kern w:val="0"/>
          <w:sz w:val="32"/>
          <w:szCs w:val="32"/>
        </w:rPr>
        <w:t>（项目代码：</w:t>
      </w:r>
      <w:r>
        <w:rPr>
          <w:rFonts w:hint="eastAsia" w:eastAsia="仿宋_GB2312"/>
          <w:snapToGrid w:val="0"/>
          <w:color w:val="auto"/>
          <w:kern w:val="0"/>
          <w:sz w:val="32"/>
          <w:szCs w:val="32"/>
          <w:lang w:eastAsia="zh-CN"/>
        </w:rPr>
        <w:t>2503-320</w:t>
      </w:r>
      <w:bookmarkStart w:id="1" w:name="_GoBack"/>
      <w:bookmarkEnd w:id="1"/>
      <w:r>
        <w:rPr>
          <w:rFonts w:hint="eastAsia" w:eastAsia="仿宋_GB2312"/>
          <w:snapToGrid w:val="0"/>
          <w:color w:val="auto"/>
          <w:kern w:val="0"/>
          <w:sz w:val="32"/>
          <w:szCs w:val="32"/>
          <w:lang w:eastAsia="zh-CN"/>
        </w:rPr>
        <w:t>507-89-01-976139</w:t>
      </w:r>
      <w:r>
        <w:rPr>
          <w:rFonts w:hint="default" w:ascii="Times New Roman" w:hAnsi="Times New Roman" w:eastAsia="仿宋_GB2312" w:cs="Times New Roman"/>
          <w:snapToGrid w:val="0"/>
          <w:color w:val="auto"/>
          <w:kern w:val="0"/>
          <w:sz w:val="32"/>
          <w:szCs w:val="32"/>
        </w:rPr>
        <w:t>）</w:t>
      </w:r>
    </w:p>
    <w:p w14:paraId="7D95A00F">
      <w:pPr>
        <w:keepNext w:val="0"/>
        <w:keepLines w:val="0"/>
        <w:pageBreakBefore w:val="0"/>
        <w:widowControl w:val="0"/>
        <w:kinsoku/>
        <w:autoSpaceDE/>
        <w:autoSpaceDN/>
        <w:bidi w:val="0"/>
        <w:spacing w:line="560" w:lineRule="exact"/>
        <w:textAlignment w:val="auto"/>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szCs w:val="32"/>
        </w:rPr>
        <w:t>抄送：</w:t>
      </w:r>
      <w:r>
        <w:rPr>
          <w:rFonts w:hint="default" w:ascii="Times New Roman" w:hAnsi="Times New Roman" w:eastAsia="仿宋_GB2312" w:cs="Times New Roman"/>
          <w:snapToGrid w:val="0"/>
          <w:color w:val="auto"/>
          <w:kern w:val="0"/>
          <w:sz w:val="32"/>
          <w:szCs w:val="32"/>
          <w:lang w:val="en-US" w:eastAsia="zh-CN"/>
        </w:rPr>
        <w:t>苏州市相城生态环境局、苏州市相城区人民政府北桥街道办事处</w:t>
      </w:r>
    </w:p>
    <w:sectPr>
      <w:headerReference r:id="rId5" w:type="first"/>
      <w:headerReference r:id="rId3" w:type="default"/>
      <w:footerReference r:id="rId6" w:type="default"/>
      <w:headerReference r:id="rId4" w:type="even"/>
      <w:footerReference r:id="rId7" w:type="even"/>
      <w:pgSz w:w="11906" w:h="16838"/>
      <w:pgMar w:top="1985" w:right="1474" w:bottom="1985" w:left="1588" w:header="850" w:footer="1757"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8BE3B30E-33C8-45F7-913E-65540AE9B674}"/>
  </w:font>
  <w:font w:name="方正小标宋_GBK">
    <w:panose1 w:val="03000509000000000000"/>
    <w:charset w:val="86"/>
    <w:family w:val="auto"/>
    <w:pitch w:val="default"/>
    <w:sig w:usb0="00000001" w:usb1="080E0000" w:usb2="00000000" w:usb3="00000000" w:csb0="00040000" w:csb1="00000000"/>
    <w:embedRegular r:id="rId2" w:fontKey="{A0033307-3D14-4BB3-918F-F5BA7F1F403B}"/>
  </w:font>
  <w:font w:name="方正仿宋_GBK">
    <w:panose1 w:val="02000000000000000000"/>
    <w:charset w:val="86"/>
    <w:family w:val="script"/>
    <w:pitch w:val="default"/>
    <w:sig w:usb0="A00002BF" w:usb1="38CF7CFA" w:usb2="00082016" w:usb3="00000000" w:csb0="00040001" w:csb1="00000000"/>
    <w:embedRegular r:id="rId3" w:fontKey="{DF72A0AD-BA03-481D-B5BC-C22CB278EDE9}"/>
  </w:font>
  <w:font w:name="WPSEMBED1">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DF2E6">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r>
      <w:rPr>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E301C">
    <w:pPr>
      <w:pStyle w:val="8"/>
      <w:ind w:firstLine="280" w:firstLineChars="100"/>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6 -</w:t>
    </w:r>
    <w:r>
      <w:rPr>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68428">
    <w:pPr>
      <w:pStyle w:val="9"/>
      <w:pBdr>
        <w:bottom w:val="none" w:color="auto" w:sz="0" w:space="0"/>
      </w:pBdr>
      <w:jc w:val="both"/>
    </w:pPr>
  </w:p>
  <w:p w14:paraId="13923DFF">
    <w:pPr>
      <w:pStyle w:val="9"/>
      <w:pBdr>
        <w:bottom w:val="none" w:color="auto" w:sz="0" w:space="0"/>
      </w:pBdr>
      <w:jc w:val="both"/>
    </w:pPr>
  </w:p>
  <w:p w14:paraId="25C81656">
    <w:pPr>
      <w:pStyle w:val="9"/>
      <w:pBdr>
        <w:bottom w:val="none" w:color="auto" w:sz="0" w:space="0"/>
      </w:pBdr>
      <w:jc w:val="both"/>
    </w:pPr>
  </w:p>
  <w:p w14:paraId="73EED4CE">
    <w:pPr>
      <w:pStyle w:val="9"/>
      <w:pBdr>
        <w:bottom w:val="none" w:color="auto" w:sz="0" w:space="0"/>
      </w:pBdr>
      <w:jc w:val="both"/>
    </w:pPr>
  </w:p>
  <w:p w14:paraId="45B25731">
    <w:pPr>
      <w:pStyle w:val="9"/>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7C4FC">
    <w:pPr>
      <w:pStyle w:val="9"/>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85DE">
    <w:pPr>
      <w:pStyle w:val="9"/>
      <w:pBdr>
        <w:bottom w:val="none" w:color="auto" w:sz="0" w:space="0"/>
      </w:pBdr>
    </w:pPr>
  </w:p>
  <w:p w14:paraId="5B0D0E9D">
    <w:pPr>
      <w:pStyle w:val="9"/>
      <w:pBdr>
        <w:bottom w:val="none" w:color="auto" w:sz="0" w:space="0"/>
      </w:pBdr>
      <w:jc w:val="both"/>
    </w:pPr>
  </w:p>
  <w:p w14:paraId="5BCE7FAC">
    <w:pPr>
      <w:pStyle w:val="9"/>
      <w:pBdr>
        <w:bottom w:val="none" w:color="auto" w:sz="0" w:space="0"/>
      </w:pBdr>
      <w:jc w:val="both"/>
    </w:pPr>
  </w:p>
  <w:p w14:paraId="1E646088">
    <w:pPr>
      <w:pStyle w:val="9"/>
      <w:pBdr>
        <w:bottom w:val="none" w:color="auto" w:sz="0" w:space="0"/>
      </w:pBdr>
      <w:jc w:val="both"/>
    </w:pPr>
  </w:p>
  <w:p w14:paraId="1DF15579">
    <w:pPr>
      <w:pStyle w:val="9"/>
      <w:pBdr>
        <w:bottom w:val="none" w:color="auto" w:sz="0" w:space="0"/>
      </w:pBdr>
      <w:jc w:val="both"/>
    </w:pPr>
  </w:p>
  <w:p w14:paraId="7037630A">
    <w:pPr>
      <w:pStyle w:val="9"/>
      <w:pBdr>
        <w:bottom w:val="none" w:color="auto" w:sz="0" w:space="0"/>
      </w:pBdr>
      <w:jc w:val="both"/>
    </w:pPr>
  </w:p>
  <w:p w14:paraId="60B3C673">
    <w:pPr>
      <w:pStyle w:val="9"/>
      <w:pBdr>
        <w:bottom w:val="none" w:color="auto" w:sz="0" w:space="0"/>
      </w:pBdr>
      <w:jc w:val="both"/>
    </w:pPr>
  </w:p>
  <w:p w14:paraId="1F98E23E">
    <w:pPr>
      <w:pStyle w:val="9"/>
      <w:pBdr>
        <w:bottom w:val="none" w:color="auto" w:sz="0" w:space="0"/>
      </w:pBdr>
      <w:jc w:val="both"/>
    </w:pPr>
  </w:p>
  <w:p w14:paraId="3542ADD2">
    <w:pPr>
      <w:pStyle w:val="9"/>
      <w:pBdr>
        <w:bottom w:val="none" w:color="auto" w:sz="0" w:space="0"/>
      </w:pBdr>
      <w:jc w:val="both"/>
    </w:pPr>
  </w:p>
  <w:p w14:paraId="1BC51B23">
    <w:pPr>
      <w:pStyle w:val="9"/>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B70E3"/>
    <w:rsid w:val="00000408"/>
    <w:rsid w:val="00000B84"/>
    <w:rsid w:val="000018CA"/>
    <w:rsid w:val="00001BF4"/>
    <w:rsid w:val="000024E0"/>
    <w:rsid w:val="00002683"/>
    <w:rsid w:val="0000320C"/>
    <w:rsid w:val="00003C04"/>
    <w:rsid w:val="000046A8"/>
    <w:rsid w:val="000049B7"/>
    <w:rsid w:val="00004B51"/>
    <w:rsid w:val="00005A8E"/>
    <w:rsid w:val="000060DD"/>
    <w:rsid w:val="00006D5F"/>
    <w:rsid w:val="00007147"/>
    <w:rsid w:val="00007424"/>
    <w:rsid w:val="000077A1"/>
    <w:rsid w:val="00007FC6"/>
    <w:rsid w:val="00007FC7"/>
    <w:rsid w:val="00007FDB"/>
    <w:rsid w:val="000102B3"/>
    <w:rsid w:val="00011A2D"/>
    <w:rsid w:val="00011B7B"/>
    <w:rsid w:val="0001204D"/>
    <w:rsid w:val="0001208E"/>
    <w:rsid w:val="000128B4"/>
    <w:rsid w:val="00012A05"/>
    <w:rsid w:val="00012C0A"/>
    <w:rsid w:val="00012CD8"/>
    <w:rsid w:val="00012F45"/>
    <w:rsid w:val="00014030"/>
    <w:rsid w:val="0001423E"/>
    <w:rsid w:val="00015B16"/>
    <w:rsid w:val="00015E80"/>
    <w:rsid w:val="000163C2"/>
    <w:rsid w:val="00016880"/>
    <w:rsid w:val="00016A39"/>
    <w:rsid w:val="00016CF1"/>
    <w:rsid w:val="000178F6"/>
    <w:rsid w:val="00020368"/>
    <w:rsid w:val="00020688"/>
    <w:rsid w:val="00020AED"/>
    <w:rsid w:val="00020CBA"/>
    <w:rsid w:val="00020CD6"/>
    <w:rsid w:val="00021679"/>
    <w:rsid w:val="00022081"/>
    <w:rsid w:val="00022C85"/>
    <w:rsid w:val="000230F6"/>
    <w:rsid w:val="00023349"/>
    <w:rsid w:val="00023D2E"/>
    <w:rsid w:val="000242BA"/>
    <w:rsid w:val="00024377"/>
    <w:rsid w:val="00024C64"/>
    <w:rsid w:val="00024CB3"/>
    <w:rsid w:val="00024D03"/>
    <w:rsid w:val="00025087"/>
    <w:rsid w:val="000251E0"/>
    <w:rsid w:val="00025520"/>
    <w:rsid w:val="00025529"/>
    <w:rsid w:val="00025BD4"/>
    <w:rsid w:val="00025D53"/>
    <w:rsid w:val="00025ECD"/>
    <w:rsid w:val="000260AB"/>
    <w:rsid w:val="000268B1"/>
    <w:rsid w:val="00026CB5"/>
    <w:rsid w:val="000276AD"/>
    <w:rsid w:val="00027765"/>
    <w:rsid w:val="000277B7"/>
    <w:rsid w:val="00027CFC"/>
    <w:rsid w:val="000300F8"/>
    <w:rsid w:val="00030763"/>
    <w:rsid w:val="000309A5"/>
    <w:rsid w:val="00030BAF"/>
    <w:rsid w:val="00030CBB"/>
    <w:rsid w:val="00030D80"/>
    <w:rsid w:val="00030DF8"/>
    <w:rsid w:val="00030FC7"/>
    <w:rsid w:val="000312A9"/>
    <w:rsid w:val="000313E8"/>
    <w:rsid w:val="00031CC9"/>
    <w:rsid w:val="00032C6B"/>
    <w:rsid w:val="0003351B"/>
    <w:rsid w:val="00033792"/>
    <w:rsid w:val="00033997"/>
    <w:rsid w:val="00034149"/>
    <w:rsid w:val="00034AAA"/>
    <w:rsid w:val="00034B95"/>
    <w:rsid w:val="000355DE"/>
    <w:rsid w:val="0003688F"/>
    <w:rsid w:val="00036BC9"/>
    <w:rsid w:val="00036BD8"/>
    <w:rsid w:val="00036F48"/>
    <w:rsid w:val="0003746F"/>
    <w:rsid w:val="00037B2F"/>
    <w:rsid w:val="000405A5"/>
    <w:rsid w:val="00040BC0"/>
    <w:rsid w:val="0004121D"/>
    <w:rsid w:val="0004161E"/>
    <w:rsid w:val="000419D9"/>
    <w:rsid w:val="00041A99"/>
    <w:rsid w:val="000428A2"/>
    <w:rsid w:val="00042B1C"/>
    <w:rsid w:val="00042C15"/>
    <w:rsid w:val="0004329B"/>
    <w:rsid w:val="00043B1F"/>
    <w:rsid w:val="0004411F"/>
    <w:rsid w:val="00044F61"/>
    <w:rsid w:val="000453DE"/>
    <w:rsid w:val="00045698"/>
    <w:rsid w:val="0004570D"/>
    <w:rsid w:val="00045801"/>
    <w:rsid w:val="00045867"/>
    <w:rsid w:val="00045C2C"/>
    <w:rsid w:val="00045E93"/>
    <w:rsid w:val="000460AC"/>
    <w:rsid w:val="000477DB"/>
    <w:rsid w:val="000478EB"/>
    <w:rsid w:val="00047BD9"/>
    <w:rsid w:val="00047EB1"/>
    <w:rsid w:val="000504DA"/>
    <w:rsid w:val="00050901"/>
    <w:rsid w:val="0005091E"/>
    <w:rsid w:val="00050AD7"/>
    <w:rsid w:val="00050FB2"/>
    <w:rsid w:val="00051330"/>
    <w:rsid w:val="00051527"/>
    <w:rsid w:val="00052105"/>
    <w:rsid w:val="00052263"/>
    <w:rsid w:val="000529BB"/>
    <w:rsid w:val="00052D1E"/>
    <w:rsid w:val="000538D4"/>
    <w:rsid w:val="000545C1"/>
    <w:rsid w:val="00054738"/>
    <w:rsid w:val="00054ECA"/>
    <w:rsid w:val="000550F5"/>
    <w:rsid w:val="00055369"/>
    <w:rsid w:val="00055F56"/>
    <w:rsid w:val="00055FAE"/>
    <w:rsid w:val="00056328"/>
    <w:rsid w:val="00056BDD"/>
    <w:rsid w:val="00057116"/>
    <w:rsid w:val="000571FD"/>
    <w:rsid w:val="000575C4"/>
    <w:rsid w:val="000576B3"/>
    <w:rsid w:val="00057F74"/>
    <w:rsid w:val="000602C3"/>
    <w:rsid w:val="00060DAF"/>
    <w:rsid w:val="0006124A"/>
    <w:rsid w:val="0006129C"/>
    <w:rsid w:val="000618D0"/>
    <w:rsid w:val="0006207E"/>
    <w:rsid w:val="00062547"/>
    <w:rsid w:val="00062C3D"/>
    <w:rsid w:val="00062DDD"/>
    <w:rsid w:val="00063880"/>
    <w:rsid w:val="000643FB"/>
    <w:rsid w:val="0006578E"/>
    <w:rsid w:val="00065906"/>
    <w:rsid w:val="000659B2"/>
    <w:rsid w:val="00065AFF"/>
    <w:rsid w:val="000663FD"/>
    <w:rsid w:val="00067654"/>
    <w:rsid w:val="00067990"/>
    <w:rsid w:val="000703C4"/>
    <w:rsid w:val="000704CF"/>
    <w:rsid w:val="00070E6F"/>
    <w:rsid w:val="00071849"/>
    <w:rsid w:val="00071977"/>
    <w:rsid w:val="00071FB9"/>
    <w:rsid w:val="0007271C"/>
    <w:rsid w:val="00072E84"/>
    <w:rsid w:val="00073295"/>
    <w:rsid w:val="00073C6F"/>
    <w:rsid w:val="000744F2"/>
    <w:rsid w:val="00074A3E"/>
    <w:rsid w:val="0007549F"/>
    <w:rsid w:val="00075DD6"/>
    <w:rsid w:val="00075E30"/>
    <w:rsid w:val="00077698"/>
    <w:rsid w:val="00080CAB"/>
    <w:rsid w:val="0008190E"/>
    <w:rsid w:val="00081BC5"/>
    <w:rsid w:val="00081C51"/>
    <w:rsid w:val="000821E1"/>
    <w:rsid w:val="0008242A"/>
    <w:rsid w:val="00082B5B"/>
    <w:rsid w:val="00082BED"/>
    <w:rsid w:val="00082EDF"/>
    <w:rsid w:val="00083719"/>
    <w:rsid w:val="0008389B"/>
    <w:rsid w:val="0008405A"/>
    <w:rsid w:val="00084810"/>
    <w:rsid w:val="00084F5A"/>
    <w:rsid w:val="000858B9"/>
    <w:rsid w:val="00085B83"/>
    <w:rsid w:val="00085F0B"/>
    <w:rsid w:val="00085FA5"/>
    <w:rsid w:val="00086467"/>
    <w:rsid w:val="00086518"/>
    <w:rsid w:val="000875F4"/>
    <w:rsid w:val="00087E20"/>
    <w:rsid w:val="00087F15"/>
    <w:rsid w:val="000900C3"/>
    <w:rsid w:val="00090264"/>
    <w:rsid w:val="00090516"/>
    <w:rsid w:val="0009177B"/>
    <w:rsid w:val="00091F1E"/>
    <w:rsid w:val="00092048"/>
    <w:rsid w:val="00092681"/>
    <w:rsid w:val="00092CC5"/>
    <w:rsid w:val="000939A9"/>
    <w:rsid w:val="00093E07"/>
    <w:rsid w:val="00094546"/>
    <w:rsid w:val="00094577"/>
    <w:rsid w:val="00094910"/>
    <w:rsid w:val="000949B1"/>
    <w:rsid w:val="000956A6"/>
    <w:rsid w:val="000956BC"/>
    <w:rsid w:val="00095EBF"/>
    <w:rsid w:val="00095F5D"/>
    <w:rsid w:val="00095F7A"/>
    <w:rsid w:val="00095FF7"/>
    <w:rsid w:val="00096ACD"/>
    <w:rsid w:val="0009789F"/>
    <w:rsid w:val="00097AD3"/>
    <w:rsid w:val="00097CCD"/>
    <w:rsid w:val="00097DD4"/>
    <w:rsid w:val="00097FE7"/>
    <w:rsid w:val="000A05A9"/>
    <w:rsid w:val="000A1410"/>
    <w:rsid w:val="000A184B"/>
    <w:rsid w:val="000A199D"/>
    <w:rsid w:val="000A1A98"/>
    <w:rsid w:val="000A1DD0"/>
    <w:rsid w:val="000A1FFB"/>
    <w:rsid w:val="000A2052"/>
    <w:rsid w:val="000A250D"/>
    <w:rsid w:val="000A263B"/>
    <w:rsid w:val="000A29E5"/>
    <w:rsid w:val="000A2EF2"/>
    <w:rsid w:val="000A3BBC"/>
    <w:rsid w:val="000A3F46"/>
    <w:rsid w:val="000A42D8"/>
    <w:rsid w:val="000A4B7B"/>
    <w:rsid w:val="000A516B"/>
    <w:rsid w:val="000A56BD"/>
    <w:rsid w:val="000A5B57"/>
    <w:rsid w:val="000A5C86"/>
    <w:rsid w:val="000A6407"/>
    <w:rsid w:val="000A6C36"/>
    <w:rsid w:val="000A7623"/>
    <w:rsid w:val="000A7D32"/>
    <w:rsid w:val="000B0C13"/>
    <w:rsid w:val="000B1DF7"/>
    <w:rsid w:val="000B2B4C"/>
    <w:rsid w:val="000B36EB"/>
    <w:rsid w:val="000B3A14"/>
    <w:rsid w:val="000B3F2E"/>
    <w:rsid w:val="000B4357"/>
    <w:rsid w:val="000B452E"/>
    <w:rsid w:val="000B5385"/>
    <w:rsid w:val="000B5404"/>
    <w:rsid w:val="000B60AB"/>
    <w:rsid w:val="000B668D"/>
    <w:rsid w:val="000B697D"/>
    <w:rsid w:val="000B6A17"/>
    <w:rsid w:val="000B6C06"/>
    <w:rsid w:val="000B7129"/>
    <w:rsid w:val="000B77EB"/>
    <w:rsid w:val="000C0C39"/>
    <w:rsid w:val="000C0CCD"/>
    <w:rsid w:val="000C0D45"/>
    <w:rsid w:val="000C0D8C"/>
    <w:rsid w:val="000C0E72"/>
    <w:rsid w:val="000C113A"/>
    <w:rsid w:val="000C12C0"/>
    <w:rsid w:val="000C182F"/>
    <w:rsid w:val="000C1CA8"/>
    <w:rsid w:val="000C1D85"/>
    <w:rsid w:val="000C1FB3"/>
    <w:rsid w:val="000C2937"/>
    <w:rsid w:val="000C3863"/>
    <w:rsid w:val="000C3EA4"/>
    <w:rsid w:val="000C44D6"/>
    <w:rsid w:val="000C5574"/>
    <w:rsid w:val="000C68A3"/>
    <w:rsid w:val="000C6CB1"/>
    <w:rsid w:val="000C6D80"/>
    <w:rsid w:val="000C71EA"/>
    <w:rsid w:val="000C73EA"/>
    <w:rsid w:val="000C765E"/>
    <w:rsid w:val="000C7A27"/>
    <w:rsid w:val="000C7A2D"/>
    <w:rsid w:val="000C7DD0"/>
    <w:rsid w:val="000C7EDD"/>
    <w:rsid w:val="000C7F08"/>
    <w:rsid w:val="000D08CF"/>
    <w:rsid w:val="000D17C3"/>
    <w:rsid w:val="000D1BA4"/>
    <w:rsid w:val="000D1C9A"/>
    <w:rsid w:val="000D1E1F"/>
    <w:rsid w:val="000D1F87"/>
    <w:rsid w:val="000D2022"/>
    <w:rsid w:val="000D23F3"/>
    <w:rsid w:val="000D293A"/>
    <w:rsid w:val="000D32F8"/>
    <w:rsid w:val="000D35E7"/>
    <w:rsid w:val="000D384D"/>
    <w:rsid w:val="000D3898"/>
    <w:rsid w:val="000D3E26"/>
    <w:rsid w:val="000D44A0"/>
    <w:rsid w:val="000D4DB9"/>
    <w:rsid w:val="000D70F7"/>
    <w:rsid w:val="000D7BDD"/>
    <w:rsid w:val="000E0ADF"/>
    <w:rsid w:val="000E0D81"/>
    <w:rsid w:val="000E0EFC"/>
    <w:rsid w:val="000E24A8"/>
    <w:rsid w:val="000E30A5"/>
    <w:rsid w:val="000E3A95"/>
    <w:rsid w:val="000E4378"/>
    <w:rsid w:val="000E5189"/>
    <w:rsid w:val="000E5380"/>
    <w:rsid w:val="000E5494"/>
    <w:rsid w:val="000E555E"/>
    <w:rsid w:val="000E5698"/>
    <w:rsid w:val="000F00EC"/>
    <w:rsid w:val="000F04DF"/>
    <w:rsid w:val="000F0A1A"/>
    <w:rsid w:val="000F1299"/>
    <w:rsid w:val="000F133C"/>
    <w:rsid w:val="000F1AF5"/>
    <w:rsid w:val="000F1B0E"/>
    <w:rsid w:val="000F1CC7"/>
    <w:rsid w:val="000F2AA0"/>
    <w:rsid w:val="000F2BAB"/>
    <w:rsid w:val="000F361F"/>
    <w:rsid w:val="000F3C86"/>
    <w:rsid w:val="000F4AD8"/>
    <w:rsid w:val="000F4EAB"/>
    <w:rsid w:val="000F510C"/>
    <w:rsid w:val="000F5229"/>
    <w:rsid w:val="000F5BA4"/>
    <w:rsid w:val="000F5DC9"/>
    <w:rsid w:val="000F62F8"/>
    <w:rsid w:val="000F6333"/>
    <w:rsid w:val="000F6B91"/>
    <w:rsid w:val="000F6C3F"/>
    <w:rsid w:val="000F7289"/>
    <w:rsid w:val="000F7BF7"/>
    <w:rsid w:val="00100740"/>
    <w:rsid w:val="00100907"/>
    <w:rsid w:val="001009A1"/>
    <w:rsid w:val="001012A2"/>
    <w:rsid w:val="0010170B"/>
    <w:rsid w:val="00101E0B"/>
    <w:rsid w:val="00103813"/>
    <w:rsid w:val="001039DF"/>
    <w:rsid w:val="00105B92"/>
    <w:rsid w:val="001061CE"/>
    <w:rsid w:val="001064C1"/>
    <w:rsid w:val="0010661B"/>
    <w:rsid w:val="00106CD2"/>
    <w:rsid w:val="0010707A"/>
    <w:rsid w:val="001076DE"/>
    <w:rsid w:val="00107ADF"/>
    <w:rsid w:val="00107B12"/>
    <w:rsid w:val="00110661"/>
    <w:rsid w:val="00110A72"/>
    <w:rsid w:val="001115AB"/>
    <w:rsid w:val="00111781"/>
    <w:rsid w:val="00111B6C"/>
    <w:rsid w:val="001123E7"/>
    <w:rsid w:val="00112AA3"/>
    <w:rsid w:val="00112BD6"/>
    <w:rsid w:val="00112F20"/>
    <w:rsid w:val="00113174"/>
    <w:rsid w:val="0011391E"/>
    <w:rsid w:val="00114088"/>
    <w:rsid w:val="0011485E"/>
    <w:rsid w:val="00114ACB"/>
    <w:rsid w:val="001150B3"/>
    <w:rsid w:val="0011515E"/>
    <w:rsid w:val="001154E7"/>
    <w:rsid w:val="00115613"/>
    <w:rsid w:val="0011567D"/>
    <w:rsid w:val="00115E88"/>
    <w:rsid w:val="00116F74"/>
    <w:rsid w:val="0011761D"/>
    <w:rsid w:val="001176DE"/>
    <w:rsid w:val="00117E69"/>
    <w:rsid w:val="00117FFE"/>
    <w:rsid w:val="00120A2D"/>
    <w:rsid w:val="00121335"/>
    <w:rsid w:val="0012155F"/>
    <w:rsid w:val="0012245B"/>
    <w:rsid w:val="0012247B"/>
    <w:rsid w:val="001226CE"/>
    <w:rsid w:val="00122A01"/>
    <w:rsid w:val="0012331D"/>
    <w:rsid w:val="00123812"/>
    <w:rsid w:val="00123F89"/>
    <w:rsid w:val="00124348"/>
    <w:rsid w:val="00124471"/>
    <w:rsid w:val="001248C4"/>
    <w:rsid w:val="001248DF"/>
    <w:rsid w:val="00124B30"/>
    <w:rsid w:val="00124B42"/>
    <w:rsid w:val="00125F57"/>
    <w:rsid w:val="00126023"/>
    <w:rsid w:val="0012614C"/>
    <w:rsid w:val="00126B43"/>
    <w:rsid w:val="00126B8E"/>
    <w:rsid w:val="00126E83"/>
    <w:rsid w:val="00126F54"/>
    <w:rsid w:val="0012702A"/>
    <w:rsid w:val="00130870"/>
    <w:rsid w:val="0013118F"/>
    <w:rsid w:val="00131471"/>
    <w:rsid w:val="001320A0"/>
    <w:rsid w:val="00132247"/>
    <w:rsid w:val="001325CC"/>
    <w:rsid w:val="0013262B"/>
    <w:rsid w:val="00132F17"/>
    <w:rsid w:val="00133250"/>
    <w:rsid w:val="00133CEB"/>
    <w:rsid w:val="001351CF"/>
    <w:rsid w:val="001352B2"/>
    <w:rsid w:val="001358E6"/>
    <w:rsid w:val="00136D84"/>
    <w:rsid w:val="00137C5D"/>
    <w:rsid w:val="001403CD"/>
    <w:rsid w:val="00140757"/>
    <w:rsid w:val="00140969"/>
    <w:rsid w:val="00140F7B"/>
    <w:rsid w:val="00141667"/>
    <w:rsid w:val="00141AD8"/>
    <w:rsid w:val="00141D0C"/>
    <w:rsid w:val="00142319"/>
    <w:rsid w:val="001423FD"/>
    <w:rsid w:val="00142A34"/>
    <w:rsid w:val="00142C74"/>
    <w:rsid w:val="00142CA4"/>
    <w:rsid w:val="00143036"/>
    <w:rsid w:val="00143284"/>
    <w:rsid w:val="00143A0A"/>
    <w:rsid w:val="00143D81"/>
    <w:rsid w:val="00144E2E"/>
    <w:rsid w:val="00144FE6"/>
    <w:rsid w:val="00145426"/>
    <w:rsid w:val="00145C2E"/>
    <w:rsid w:val="00146162"/>
    <w:rsid w:val="0014643C"/>
    <w:rsid w:val="001469A3"/>
    <w:rsid w:val="00146D9B"/>
    <w:rsid w:val="00146F6E"/>
    <w:rsid w:val="001477F3"/>
    <w:rsid w:val="0014789C"/>
    <w:rsid w:val="00147C20"/>
    <w:rsid w:val="00147E7E"/>
    <w:rsid w:val="0015006D"/>
    <w:rsid w:val="001506EC"/>
    <w:rsid w:val="00150E4C"/>
    <w:rsid w:val="00150EC4"/>
    <w:rsid w:val="001510D0"/>
    <w:rsid w:val="0015124B"/>
    <w:rsid w:val="00151285"/>
    <w:rsid w:val="0015168F"/>
    <w:rsid w:val="0015230F"/>
    <w:rsid w:val="00152320"/>
    <w:rsid w:val="001524FA"/>
    <w:rsid w:val="001533DA"/>
    <w:rsid w:val="0015386C"/>
    <w:rsid w:val="00155492"/>
    <w:rsid w:val="00155EAE"/>
    <w:rsid w:val="001562C7"/>
    <w:rsid w:val="00157050"/>
    <w:rsid w:val="00157DC9"/>
    <w:rsid w:val="00160782"/>
    <w:rsid w:val="00160834"/>
    <w:rsid w:val="00160E4D"/>
    <w:rsid w:val="001612DF"/>
    <w:rsid w:val="001617D9"/>
    <w:rsid w:val="00161CED"/>
    <w:rsid w:val="00162754"/>
    <w:rsid w:val="0016398A"/>
    <w:rsid w:val="00163B52"/>
    <w:rsid w:val="00163DF9"/>
    <w:rsid w:val="00164316"/>
    <w:rsid w:val="0016490A"/>
    <w:rsid w:val="00165A9B"/>
    <w:rsid w:val="00165D5F"/>
    <w:rsid w:val="00165EDF"/>
    <w:rsid w:val="00165FCD"/>
    <w:rsid w:val="00166626"/>
    <w:rsid w:val="00166819"/>
    <w:rsid w:val="00166B5E"/>
    <w:rsid w:val="00166BCF"/>
    <w:rsid w:val="00166E4D"/>
    <w:rsid w:val="00166E64"/>
    <w:rsid w:val="0016709A"/>
    <w:rsid w:val="00167174"/>
    <w:rsid w:val="00171AEC"/>
    <w:rsid w:val="0017205C"/>
    <w:rsid w:val="001729E0"/>
    <w:rsid w:val="00172AAD"/>
    <w:rsid w:val="00172FBE"/>
    <w:rsid w:val="00173076"/>
    <w:rsid w:val="00173201"/>
    <w:rsid w:val="0017372F"/>
    <w:rsid w:val="00173DCA"/>
    <w:rsid w:val="00174834"/>
    <w:rsid w:val="00174EAA"/>
    <w:rsid w:val="00175598"/>
    <w:rsid w:val="00175712"/>
    <w:rsid w:val="00175EF2"/>
    <w:rsid w:val="001761CC"/>
    <w:rsid w:val="0017695B"/>
    <w:rsid w:val="0017727E"/>
    <w:rsid w:val="00177499"/>
    <w:rsid w:val="001777CE"/>
    <w:rsid w:val="00180C7E"/>
    <w:rsid w:val="00180CCF"/>
    <w:rsid w:val="00180F7A"/>
    <w:rsid w:val="001813DA"/>
    <w:rsid w:val="00182B87"/>
    <w:rsid w:val="00182D39"/>
    <w:rsid w:val="001830D3"/>
    <w:rsid w:val="001838C6"/>
    <w:rsid w:val="00184005"/>
    <w:rsid w:val="00184145"/>
    <w:rsid w:val="001844CE"/>
    <w:rsid w:val="00184925"/>
    <w:rsid w:val="00184BCD"/>
    <w:rsid w:val="00184D94"/>
    <w:rsid w:val="00185C7F"/>
    <w:rsid w:val="001865D6"/>
    <w:rsid w:val="0018672B"/>
    <w:rsid w:val="00187585"/>
    <w:rsid w:val="00187B68"/>
    <w:rsid w:val="00190766"/>
    <w:rsid w:val="00190A3D"/>
    <w:rsid w:val="001923F8"/>
    <w:rsid w:val="00192978"/>
    <w:rsid w:val="0019304E"/>
    <w:rsid w:val="001935CB"/>
    <w:rsid w:val="00194065"/>
    <w:rsid w:val="001940EF"/>
    <w:rsid w:val="001944BE"/>
    <w:rsid w:val="001948D3"/>
    <w:rsid w:val="001951B3"/>
    <w:rsid w:val="00195A65"/>
    <w:rsid w:val="00195E3A"/>
    <w:rsid w:val="001967BA"/>
    <w:rsid w:val="001969EC"/>
    <w:rsid w:val="00197275"/>
    <w:rsid w:val="00197387"/>
    <w:rsid w:val="001974BB"/>
    <w:rsid w:val="001977C9"/>
    <w:rsid w:val="00197A05"/>
    <w:rsid w:val="00197A75"/>
    <w:rsid w:val="001A0493"/>
    <w:rsid w:val="001A0BF0"/>
    <w:rsid w:val="001A0D3F"/>
    <w:rsid w:val="001A0EDA"/>
    <w:rsid w:val="001A110E"/>
    <w:rsid w:val="001A1315"/>
    <w:rsid w:val="001A2505"/>
    <w:rsid w:val="001A2936"/>
    <w:rsid w:val="001A3218"/>
    <w:rsid w:val="001A3266"/>
    <w:rsid w:val="001A361B"/>
    <w:rsid w:val="001A3899"/>
    <w:rsid w:val="001A3F56"/>
    <w:rsid w:val="001A43FE"/>
    <w:rsid w:val="001A44FD"/>
    <w:rsid w:val="001A4599"/>
    <w:rsid w:val="001A5691"/>
    <w:rsid w:val="001A56D8"/>
    <w:rsid w:val="001A5706"/>
    <w:rsid w:val="001A5BCA"/>
    <w:rsid w:val="001A5EE4"/>
    <w:rsid w:val="001A6AB1"/>
    <w:rsid w:val="001A6D9E"/>
    <w:rsid w:val="001A6E70"/>
    <w:rsid w:val="001A747A"/>
    <w:rsid w:val="001A7C3C"/>
    <w:rsid w:val="001A7DAD"/>
    <w:rsid w:val="001B01F0"/>
    <w:rsid w:val="001B06E8"/>
    <w:rsid w:val="001B1065"/>
    <w:rsid w:val="001B15BD"/>
    <w:rsid w:val="001B16D0"/>
    <w:rsid w:val="001B1AD0"/>
    <w:rsid w:val="001B34D0"/>
    <w:rsid w:val="001B34D4"/>
    <w:rsid w:val="001B3C57"/>
    <w:rsid w:val="001B3EEA"/>
    <w:rsid w:val="001B42B1"/>
    <w:rsid w:val="001B46A5"/>
    <w:rsid w:val="001B47DF"/>
    <w:rsid w:val="001B534F"/>
    <w:rsid w:val="001B6AF5"/>
    <w:rsid w:val="001B6BDD"/>
    <w:rsid w:val="001B6EAE"/>
    <w:rsid w:val="001B72A3"/>
    <w:rsid w:val="001B77CF"/>
    <w:rsid w:val="001B7ADC"/>
    <w:rsid w:val="001C0222"/>
    <w:rsid w:val="001C0AA6"/>
    <w:rsid w:val="001C118F"/>
    <w:rsid w:val="001C11E4"/>
    <w:rsid w:val="001C15F8"/>
    <w:rsid w:val="001C2D7C"/>
    <w:rsid w:val="001C3546"/>
    <w:rsid w:val="001C3735"/>
    <w:rsid w:val="001C38E1"/>
    <w:rsid w:val="001C3946"/>
    <w:rsid w:val="001C3ADE"/>
    <w:rsid w:val="001C40E8"/>
    <w:rsid w:val="001C4156"/>
    <w:rsid w:val="001C426C"/>
    <w:rsid w:val="001C4EBF"/>
    <w:rsid w:val="001C53A7"/>
    <w:rsid w:val="001C5441"/>
    <w:rsid w:val="001C568A"/>
    <w:rsid w:val="001C5A6E"/>
    <w:rsid w:val="001C6250"/>
    <w:rsid w:val="001C69ED"/>
    <w:rsid w:val="001C7479"/>
    <w:rsid w:val="001C7830"/>
    <w:rsid w:val="001C7902"/>
    <w:rsid w:val="001C7D98"/>
    <w:rsid w:val="001D0E06"/>
    <w:rsid w:val="001D0E3A"/>
    <w:rsid w:val="001D0F67"/>
    <w:rsid w:val="001D1591"/>
    <w:rsid w:val="001D1659"/>
    <w:rsid w:val="001D1691"/>
    <w:rsid w:val="001D18B5"/>
    <w:rsid w:val="001D2670"/>
    <w:rsid w:val="001D3893"/>
    <w:rsid w:val="001D40BF"/>
    <w:rsid w:val="001D4302"/>
    <w:rsid w:val="001D4F93"/>
    <w:rsid w:val="001D50D0"/>
    <w:rsid w:val="001D517D"/>
    <w:rsid w:val="001D55B2"/>
    <w:rsid w:val="001D613C"/>
    <w:rsid w:val="001D699A"/>
    <w:rsid w:val="001D6AB6"/>
    <w:rsid w:val="001D6DCD"/>
    <w:rsid w:val="001D7A06"/>
    <w:rsid w:val="001D7CB0"/>
    <w:rsid w:val="001D7FB0"/>
    <w:rsid w:val="001E0656"/>
    <w:rsid w:val="001E0BAC"/>
    <w:rsid w:val="001E11A9"/>
    <w:rsid w:val="001E146C"/>
    <w:rsid w:val="001E14E1"/>
    <w:rsid w:val="001E25B4"/>
    <w:rsid w:val="001E34D7"/>
    <w:rsid w:val="001E3F40"/>
    <w:rsid w:val="001E49F1"/>
    <w:rsid w:val="001E4A19"/>
    <w:rsid w:val="001E4DFF"/>
    <w:rsid w:val="001E54CF"/>
    <w:rsid w:val="001E5600"/>
    <w:rsid w:val="001E664F"/>
    <w:rsid w:val="001E6825"/>
    <w:rsid w:val="001E6AB8"/>
    <w:rsid w:val="001F0503"/>
    <w:rsid w:val="001F09ED"/>
    <w:rsid w:val="001F105B"/>
    <w:rsid w:val="001F11A2"/>
    <w:rsid w:val="001F11D9"/>
    <w:rsid w:val="001F145C"/>
    <w:rsid w:val="001F1486"/>
    <w:rsid w:val="001F1605"/>
    <w:rsid w:val="001F1B71"/>
    <w:rsid w:val="001F224A"/>
    <w:rsid w:val="001F2BF7"/>
    <w:rsid w:val="001F2F58"/>
    <w:rsid w:val="001F3630"/>
    <w:rsid w:val="001F4757"/>
    <w:rsid w:val="001F4781"/>
    <w:rsid w:val="001F4E8B"/>
    <w:rsid w:val="001F5285"/>
    <w:rsid w:val="001F5537"/>
    <w:rsid w:val="001F5A98"/>
    <w:rsid w:val="001F6165"/>
    <w:rsid w:val="001F6790"/>
    <w:rsid w:val="001F6843"/>
    <w:rsid w:val="001F7133"/>
    <w:rsid w:val="001F752A"/>
    <w:rsid w:val="001F769D"/>
    <w:rsid w:val="001F7887"/>
    <w:rsid w:val="001F792B"/>
    <w:rsid w:val="001F79BF"/>
    <w:rsid w:val="00200475"/>
    <w:rsid w:val="0020071E"/>
    <w:rsid w:val="00200866"/>
    <w:rsid w:val="002016D0"/>
    <w:rsid w:val="0020184F"/>
    <w:rsid w:val="00201D21"/>
    <w:rsid w:val="0020209A"/>
    <w:rsid w:val="00202CFA"/>
    <w:rsid w:val="00202E64"/>
    <w:rsid w:val="0020305C"/>
    <w:rsid w:val="00203901"/>
    <w:rsid w:val="00203BD6"/>
    <w:rsid w:val="00203D99"/>
    <w:rsid w:val="00203F2C"/>
    <w:rsid w:val="002047FF"/>
    <w:rsid w:val="002048BC"/>
    <w:rsid w:val="00204C9F"/>
    <w:rsid w:val="00205693"/>
    <w:rsid w:val="00205AEB"/>
    <w:rsid w:val="002061D3"/>
    <w:rsid w:val="00206839"/>
    <w:rsid w:val="00206CCD"/>
    <w:rsid w:val="002071D6"/>
    <w:rsid w:val="00207F78"/>
    <w:rsid w:val="00211BA2"/>
    <w:rsid w:val="00211F75"/>
    <w:rsid w:val="00212C86"/>
    <w:rsid w:val="00212CDC"/>
    <w:rsid w:val="0021301E"/>
    <w:rsid w:val="0021356D"/>
    <w:rsid w:val="0021363A"/>
    <w:rsid w:val="0021378E"/>
    <w:rsid w:val="00213DCA"/>
    <w:rsid w:val="00213EA1"/>
    <w:rsid w:val="00213F92"/>
    <w:rsid w:val="00214352"/>
    <w:rsid w:val="0021449E"/>
    <w:rsid w:val="002145D5"/>
    <w:rsid w:val="002147AA"/>
    <w:rsid w:val="00214895"/>
    <w:rsid w:val="00214C2A"/>
    <w:rsid w:val="00215675"/>
    <w:rsid w:val="0021577E"/>
    <w:rsid w:val="0021595C"/>
    <w:rsid w:val="00215EC9"/>
    <w:rsid w:val="00215FCA"/>
    <w:rsid w:val="00216DC2"/>
    <w:rsid w:val="002178ED"/>
    <w:rsid w:val="00220329"/>
    <w:rsid w:val="00221274"/>
    <w:rsid w:val="002213AC"/>
    <w:rsid w:val="002215E0"/>
    <w:rsid w:val="00221730"/>
    <w:rsid w:val="00221D8E"/>
    <w:rsid w:val="0022205F"/>
    <w:rsid w:val="00222221"/>
    <w:rsid w:val="00222773"/>
    <w:rsid w:val="00222A25"/>
    <w:rsid w:val="00224073"/>
    <w:rsid w:val="00224359"/>
    <w:rsid w:val="00224742"/>
    <w:rsid w:val="0022527D"/>
    <w:rsid w:val="00225A0E"/>
    <w:rsid w:val="00225B63"/>
    <w:rsid w:val="00226150"/>
    <w:rsid w:val="00226CE9"/>
    <w:rsid w:val="0022719F"/>
    <w:rsid w:val="00227B8D"/>
    <w:rsid w:val="0023056E"/>
    <w:rsid w:val="00230711"/>
    <w:rsid w:val="002315C2"/>
    <w:rsid w:val="0023328D"/>
    <w:rsid w:val="00233B0E"/>
    <w:rsid w:val="00233D4D"/>
    <w:rsid w:val="00233D7E"/>
    <w:rsid w:val="00233D88"/>
    <w:rsid w:val="00233EF8"/>
    <w:rsid w:val="00233F1C"/>
    <w:rsid w:val="00234E1E"/>
    <w:rsid w:val="00234F7E"/>
    <w:rsid w:val="00235380"/>
    <w:rsid w:val="002355F9"/>
    <w:rsid w:val="00235756"/>
    <w:rsid w:val="00235A9C"/>
    <w:rsid w:val="00235FD6"/>
    <w:rsid w:val="00236417"/>
    <w:rsid w:val="002366F6"/>
    <w:rsid w:val="00236737"/>
    <w:rsid w:val="00237751"/>
    <w:rsid w:val="0023796A"/>
    <w:rsid w:val="002400C1"/>
    <w:rsid w:val="00240334"/>
    <w:rsid w:val="00240FEA"/>
    <w:rsid w:val="002413C5"/>
    <w:rsid w:val="0024185F"/>
    <w:rsid w:val="002420DA"/>
    <w:rsid w:val="00242AA5"/>
    <w:rsid w:val="00243AC5"/>
    <w:rsid w:val="00243EAA"/>
    <w:rsid w:val="002449BB"/>
    <w:rsid w:val="00244E96"/>
    <w:rsid w:val="002450E2"/>
    <w:rsid w:val="002452B2"/>
    <w:rsid w:val="002454AB"/>
    <w:rsid w:val="0024571B"/>
    <w:rsid w:val="00245E9D"/>
    <w:rsid w:val="00246079"/>
    <w:rsid w:val="00246849"/>
    <w:rsid w:val="002468E3"/>
    <w:rsid w:val="00246A90"/>
    <w:rsid w:val="00246C55"/>
    <w:rsid w:val="00246CF0"/>
    <w:rsid w:val="0024789C"/>
    <w:rsid w:val="00247A02"/>
    <w:rsid w:val="00250A48"/>
    <w:rsid w:val="00250D27"/>
    <w:rsid w:val="0025141D"/>
    <w:rsid w:val="00251FBC"/>
    <w:rsid w:val="0025288E"/>
    <w:rsid w:val="002528BC"/>
    <w:rsid w:val="00252905"/>
    <w:rsid w:val="00252B45"/>
    <w:rsid w:val="00252E84"/>
    <w:rsid w:val="00253092"/>
    <w:rsid w:val="0025380C"/>
    <w:rsid w:val="00253A49"/>
    <w:rsid w:val="00253B43"/>
    <w:rsid w:val="00254433"/>
    <w:rsid w:val="00254686"/>
    <w:rsid w:val="002549D6"/>
    <w:rsid w:val="00254B20"/>
    <w:rsid w:val="002558C9"/>
    <w:rsid w:val="0025593B"/>
    <w:rsid w:val="00255DB4"/>
    <w:rsid w:val="00255FB8"/>
    <w:rsid w:val="00256B0D"/>
    <w:rsid w:val="00256CC4"/>
    <w:rsid w:val="00256E3C"/>
    <w:rsid w:val="00257912"/>
    <w:rsid w:val="00257EF3"/>
    <w:rsid w:val="002604A1"/>
    <w:rsid w:val="0026092E"/>
    <w:rsid w:val="00260B6F"/>
    <w:rsid w:val="00260E81"/>
    <w:rsid w:val="00261016"/>
    <w:rsid w:val="002612B1"/>
    <w:rsid w:val="002619C4"/>
    <w:rsid w:val="00261BD7"/>
    <w:rsid w:val="00262102"/>
    <w:rsid w:val="0026259B"/>
    <w:rsid w:val="00262905"/>
    <w:rsid w:val="00263300"/>
    <w:rsid w:val="00263964"/>
    <w:rsid w:val="0026503A"/>
    <w:rsid w:val="0026524C"/>
    <w:rsid w:val="002657B8"/>
    <w:rsid w:val="00266545"/>
    <w:rsid w:val="002665AC"/>
    <w:rsid w:val="00266CBD"/>
    <w:rsid w:val="002673DD"/>
    <w:rsid w:val="00267C26"/>
    <w:rsid w:val="00270145"/>
    <w:rsid w:val="00270527"/>
    <w:rsid w:val="00270546"/>
    <w:rsid w:val="00271129"/>
    <w:rsid w:val="00271435"/>
    <w:rsid w:val="0027149F"/>
    <w:rsid w:val="002715C0"/>
    <w:rsid w:val="00272505"/>
    <w:rsid w:val="00272B8B"/>
    <w:rsid w:val="00272C50"/>
    <w:rsid w:val="002732BB"/>
    <w:rsid w:val="00273649"/>
    <w:rsid w:val="002737DE"/>
    <w:rsid w:val="00273B47"/>
    <w:rsid w:val="00274812"/>
    <w:rsid w:val="00274C6F"/>
    <w:rsid w:val="00275984"/>
    <w:rsid w:val="00276142"/>
    <w:rsid w:val="0027638B"/>
    <w:rsid w:val="00276D82"/>
    <w:rsid w:val="00276EA2"/>
    <w:rsid w:val="0027739E"/>
    <w:rsid w:val="00280015"/>
    <w:rsid w:val="002808DE"/>
    <w:rsid w:val="002814BD"/>
    <w:rsid w:val="00281866"/>
    <w:rsid w:val="00281C6A"/>
    <w:rsid w:val="002826BD"/>
    <w:rsid w:val="00282D32"/>
    <w:rsid w:val="00282E97"/>
    <w:rsid w:val="00283136"/>
    <w:rsid w:val="00283262"/>
    <w:rsid w:val="0028332E"/>
    <w:rsid w:val="002833C1"/>
    <w:rsid w:val="00283C6D"/>
    <w:rsid w:val="00284365"/>
    <w:rsid w:val="002844F9"/>
    <w:rsid w:val="002854ED"/>
    <w:rsid w:val="002859DD"/>
    <w:rsid w:val="00285A5A"/>
    <w:rsid w:val="00285ACF"/>
    <w:rsid w:val="00285E5C"/>
    <w:rsid w:val="002862CD"/>
    <w:rsid w:val="002871FB"/>
    <w:rsid w:val="00287662"/>
    <w:rsid w:val="002876B0"/>
    <w:rsid w:val="00287ADC"/>
    <w:rsid w:val="00290075"/>
    <w:rsid w:val="00290B6C"/>
    <w:rsid w:val="002912CC"/>
    <w:rsid w:val="002913E9"/>
    <w:rsid w:val="002919D2"/>
    <w:rsid w:val="0029238B"/>
    <w:rsid w:val="00292D50"/>
    <w:rsid w:val="00292FCC"/>
    <w:rsid w:val="00294430"/>
    <w:rsid w:val="002946C8"/>
    <w:rsid w:val="00294906"/>
    <w:rsid w:val="0029695D"/>
    <w:rsid w:val="00297097"/>
    <w:rsid w:val="00297826"/>
    <w:rsid w:val="00297B74"/>
    <w:rsid w:val="00297E76"/>
    <w:rsid w:val="002A0145"/>
    <w:rsid w:val="002A1180"/>
    <w:rsid w:val="002A29DC"/>
    <w:rsid w:val="002A2B2D"/>
    <w:rsid w:val="002A2B4E"/>
    <w:rsid w:val="002A382C"/>
    <w:rsid w:val="002A4F09"/>
    <w:rsid w:val="002A5364"/>
    <w:rsid w:val="002A53FF"/>
    <w:rsid w:val="002A5BFB"/>
    <w:rsid w:val="002A6318"/>
    <w:rsid w:val="002A7005"/>
    <w:rsid w:val="002A71B9"/>
    <w:rsid w:val="002B0A9E"/>
    <w:rsid w:val="002B0C65"/>
    <w:rsid w:val="002B0CE7"/>
    <w:rsid w:val="002B0D98"/>
    <w:rsid w:val="002B17DA"/>
    <w:rsid w:val="002B187E"/>
    <w:rsid w:val="002B18CB"/>
    <w:rsid w:val="002B18E3"/>
    <w:rsid w:val="002B23EF"/>
    <w:rsid w:val="002B2406"/>
    <w:rsid w:val="002B274A"/>
    <w:rsid w:val="002B27B6"/>
    <w:rsid w:val="002B289F"/>
    <w:rsid w:val="002B3808"/>
    <w:rsid w:val="002B394A"/>
    <w:rsid w:val="002B44FC"/>
    <w:rsid w:val="002B476B"/>
    <w:rsid w:val="002B4802"/>
    <w:rsid w:val="002B4E52"/>
    <w:rsid w:val="002B54BA"/>
    <w:rsid w:val="002B6170"/>
    <w:rsid w:val="002B64B7"/>
    <w:rsid w:val="002B6BE4"/>
    <w:rsid w:val="002B7154"/>
    <w:rsid w:val="002B7793"/>
    <w:rsid w:val="002B7DED"/>
    <w:rsid w:val="002B7F43"/>
    <w:rsid w:val="002C02E6"/>
    <w:rsid w:val="002C100E"/>
    <w:rsid w:val="002C1595"/>
    <w:rsid w:val="002C2082"/>
    <w:rsid w:val="002C2363"/>
    <w:rsid w:val="002C27C0"/>
    <w:rsid w:val="002C2AB7"/>
    <w:rsid w:val="002C2D3B"/>
    <w:rsid w:val="002C38B4"/>
    <w:rsid w:val="002C3BF9"/>
    <w:rsid w:val="002C4443"/>
    <w:rsid w:val="002C486D"/>
    <w:rsid w:val="002C568C"/>
    <w:rsid w:val="002C5D5C"/>
    <w:rsid w:val="002C5F94"/>
    <w:rsid w:val="002C6078"/>
    <w:rsid w:val="002C60CD"/>
    <w:rsid w:val="002C6149"/>
    <w:rsid w:val="002C63C7"/>
    <w:rsid w:val="002C7F34"/>
    <w:rsid w:val="002D04E6"/>
    <w:rsid w:val="002D06EA"/>
    <w:rsid w:val="002D07C1"/>
    <w:rsid w:val="002D0D29"/>
    <w:rsid w:val="002D1F14"/>
    <w:rsid w:val="002D23EA"/>
    <w:rsid w:val="002D33B8"/>
    <w:rsid w:val="002D340A"/>
    <w:rsid w:val="002D3471"/>
    <w:rsid w:val="002D35A4"/>
    <w:rsid w:val="002D45ED"/>
    <w:rsid w:val="002D47E5"/>
    <w:rsid w:val="002D48DF"/>
    <w:rsid w:val="002D49E1"/>
    <w:rsid w:val="002D4A65"/>
    <w:rsid w:val="002D4E09"/>
    <w:rsid w:val="002D73F7"/>
    <w:rsid w:val="002D75FA"/>
    <w:rsid w:val="002E0510"/>
    <w:rsid w:val="002E0A07"/>
    <w:rsid w:val="002E16C9"/>
    <w:rsid w:val="002E3125"/>
    <w:rsid w:val="002E43D4"/>
    <w:rsid w:val="002E4532"/>
    <w:rsid w:val="002E4B75"/>
    <w:rsid w:val="002E54E5"/>
    <w:rsid w:val="002E56D2"/>
    <w:rsid w:val="002E6125"/>
    <w:rsid w:val="002E666E"/>
    <w:rsid w:val="002E73D4"/>
    <w:rsid w:val="002E7FDB"/>
    <w:rsid w:val="002F07F2"/>
    <w:rsid w:val="002F275E"/>
    <w:rsid w:val="002F3B1F"/>
    <w:rsid w:val="002F3DA7"/>
    <w:rsid w:val="002F50F2"/>
    <w:rsid w:val="002F5441"/>
    <w:rsid w:val="002F567D"/>
    <w:rsid w:val="002F5B18"/>
    <w:rsid w:val="002F5BA0"/>
    <w:rsid w:val="002F6058"/>
    <w:rsid w:val="002F75E6"/>
    <w:rsid w:val="002F7888"/>
    <w:rsid w:val="0030043A"/>
    <w:rsid w:val="00300455"/>
    <w:rsid w:val="003004B3"/>
    <w:rsid w:val="00300C90"/>
    <w:rsid w:val="00301458"/>
    <w:rsid w:val="003017E2"/>
    <w:rsid w:val="0030199B"/>
    <w:rsid w:val="00302132"/>
    <w:rsid w:val="003026AA"/>
    <w:rsid w:val="00302963"/>
    <w:rsid w:val="003029AB"/>
    <w:rsid w:val="00302AA7"/>
    <w:rsid w:val="00303E14"/>
    <w:rsid w:val="0030436F"/>
    <w:rsid w:val="00304AE3"/>
    <w:rsid w:val="003051F0"/>
    <w:rsid w:val="00305902"/>
    <w:rsid w:val="00305FD7"/>
    <w:rsid w:val="00306029"/>
    <w:rsid w:val="0030692C"/>
    <w:rsid w:val="00306B7C"/>
    <w:rsid w:val="00306C93"/>
    <w:rsid w:val="00306CD3"/>
    <w:rsid w:val="00307118"/>
    <w:rsid w:val="00307B25"/>
    <w:rsid w:val="003102BF"/>
    <w:rsid w:val="00310556"/>
    <w:rsid w:val="00311645"/>
    <w:rsid w:val="003117CA"/>
    <w:rsid w:val="003118AD"/>
    <w:rsid w:val="00311BAF"/>
    <w:rsid w:val="00311E90"/>
    <w:rsid w:val="003124FD"/>
    <w:rsid w:val="00312648"/>
    <w:rsid w:val="0031293C"/>
    <w:rsid w:val="003129E6"/>
    <w:rsid w:val="00312BC1"/>
    <w:rsid w:val="00312DCB"/>
    <w:rsid w:val="00313385"/>
    <w:rsid w:val="00313662"/>
    <w:rsid w:val="00313811"/>
    <w:rsid w:val="0031388E"/>
    <w:rsid w:val="0031606D"/>
    <w:rsid w:val="0031621A"/>
    <w:rsid w:val="003167EE"/>
    <w:rsid w:val="00316D28"/>
    <w:rsid w:val="00317845"/>
    <w:rsid w:val="003206CE"/>
    <w:rsid w:val="00320B31"/>
    <w:rsid w:val="00320F4D"/>
    <w:rsid w:val="003215C9"/>
    <w:rsid w:val="003216B0"/>
    <w:rsid w:val="003224EE"/>
    <w:rsid w:val="003240CF"/>
    <w:rsid w:val="00324D5D"/>
    <w:rsid w:val="00324E2B"/>
    <w:rsid w:val="003258E3"/>
    <w:rsid w:val="00325F21"/>
    <w:rsid w:val="00326DA4"/>
    <w:rsid w:val="0032702B"/>
    <w:rsid w:val="00327641"/>
    <w:rsid w:val="00327D3B"/>
    <w:rsid w:val="00327FE4"/>
    <w:rsid w:val="00331867"/>
    <w:rsid w:val="00332322"/>
    <w:rsid w:val="0033328F"/>
    <w:rsid w:val="00333DCC"/>
    <w:rsid w:val="00333E7C"/>
    <w:rsid w:val="00335161"/>
    <w:rsid w:val="003353B4"/>
    <w:rsid w:val="0033552A"/>
    <w:rsid w:val="00335531"/>
    <w:rsid w:val="003357AF"/>
    <w:rsid w:val="00335911"/>
    <w:rsid w:val="003360C6"/>
    <w:rsid w:val="0033646F"/>
    <w:rsid w:val="00336BD0"/>
    <w:rsid w:val="00337A3F"/>
    <w:rsid w:val="0034002E"/>
    <w:rsid w:val="00340649"/>
    <w:rsid w:val="00340977"/>
    <w:rsid w:val="0034099B"/>
    <w:rsid w:val="00341273"/>
    <w:rsid w:val="00341DC2"/>
    <w:rsid w:val="00341DD3"/>
    <w:rsid w:val="003421B5"/>
    <w:rsid w:val="00342434"/>
    <w:rsid w:val="0034293A"/>
    <w:rsid w:val="00342EE1"/>
    <w:rsid w:val="0034364F"/>
    <w:rsid w:val="00344140"/>
    <w:rsid w:val="003448F3"/>
    <w:rsid w:val="00345A72"/>
    <w:rsid w:val="00345CE1"/>
    <w:rsid w:val="00345E24"/>
    <w:rsid w:val="003462A3"/>
    <w:rsid w:val="003463FD"/>
    <w:rsid w:val="003465C9"/>
    <w:rsid w:val="00346776"/>
    <w:rsid w:val="00346FD7"/>
    <w:rsid w:val="0035065A"/>
    <w:rsid w:val="00351420"/>
    <w:rsid w:val="00352775"/>
    <w:rsid w:val="00352CF2"/>
    <w:rsid w:val="00352F28"/>
    <w:rsid w:val="0035347B"/>
    <w:rsid w:val="00353CC3"/>
    <w:rsid w:val="0035416B"/>
    <w:rsid w:val="00354568"/>
    <w:rsid w:val="0035468B"/>
    <w:rsid w:val="0035479E"/>
    <w:rsid w:val="003548A7"/>
    <w:rsid w:val="00354B0D"/>
    <w:rsid w:val="00354DE5"/>
    <w:rsid w:val="0035501E"/>
    <w:rsid w:val="00355367"/>
    <w:rsid w:val="00355C95"/>
    <w:rsid w:val="00355D3D"/>
    <w:rsid w:val="00355F25"/>
    <w:rsid w:val="00356C60"/>
    <w:rsid w:val="00357FE3"/>
    <w:rsid w:val="003601FF"/>
    <w:rsid w:val="00360251"/>
    <w:rsid w:val="00360294"/>
    <w:rsid w:val="00360ECB"/>
    <w:rsid w:val="00361931"/>
    <w:rsid w:val="00361FBF"/>
    <w:rsid w:val="00362418"/>
    <w:rsid w:val="00362CB6"/>
    <w:rsid w:val="0036329F"/>
    <w:rsid w:val="003639B3"/>
    <w:rsid w:val="00363D2C"/>
    <w:rsid w:val="003641CE"/>
    <w:rsid w:val="00364752"/>
    <w:rsid w:val="0036519C"/>
    <w:rsid w:val="00365542"/>
    <w:rsid w:val="00365A92"/>
    <w:rsid w:val="00365D1A"/>
    <w:rsid w:val="00365FC2"/>
    <w:rsid w:val="0036651C"/>
    <w:rsid w:val="00366619"/>
    <w:rsid w:val="00366812"/>
    <w:rsid w:val="00366B02"/>
    <w:rsid w:val="00366FF7"/>
    <w:rsid w:val="00370216"/>
    <w:rsid w:val="00371019"/>
    <w:rsid w:val="00371664"/>
    <w:rsid w:val="00371F44"/>
    <w:rsid w:val="003723F0"/>
    <w:rsid w:val="003728EA"/>
    <w:rsid w:val="00372942"/>
    <w:rsid w:val="00372C95"/>
    <w:rsid w:val="00372E07"/>
    <w:rsid w:val="00372F03"/>
    <w:rsid w:val="00372F8A"/>
    <w:rsid w:val="00372FCF"/>
    <w:rsid w:val="00373C03"/>
    <w:rsid w:val="00373E06"/>
    <w:rsid w:val="00373FBD"/>
    <w:rsid w:val="0037520A"/>
    <w:rsid w:val="0037551F"/>
    <w:rsid w:val="00375BF2"/>
    <w:rsid w:val="00376490"/>
    <w:rsid w:val="00376832"/>
    <w:rsid w:val="00376A00"/>
    <w:rsid w:val="00376CD2"/>
    <w:rsid w:val="00377009"/>
    <w:rsid w:val="00377C57"/>
    <w:rsid w:val="00380D7B"/>
    <w:rsid w:val="00381E9B"/>
    <w:rsid w:val="00381F18"/>
    <w:rsid w:val="003831C1"/>
    <w:rsid w:val="003832BF"/>
    <w:rsid w:val="00383D96"/>
    <w:rsid w:val="003840B9"/>
    <w:rsid w:val="00385327"/>
    <w:rsid w:val="00385F7A"/>
    <w:rsid w:val="003864C1"/>
    <w:rsid w:val="00386AA1"/>
    <w:rsid w:val="00386B99"/>
    <w:rsid w:val="00386E7D"/>
    <w:rsid w:val="00387848"/>
    <w:rsid w:val="00387CA8"/>
    <w:rsid w:val="003901DC"/>
    <w:rsid w:val="003901E5"/>
    <w:rsid w:val="00390C2E"/>
    <w:rsid w:val="0039132F"/>
    <w:rsid w:val="00392285"/>
    <w:rsid w:val="00392989"/>
    <w:rsid w:val="00393772"/>
    <w:rsid w:val="00393DDD"/>
    <w:rsid w:val="00394A4F"/>
    <w:rsid w:val="00394A6E"/>
    <w:rsid w:val="00394C71"/>
    <w:rsid w:val="00395589"/>
    <w:rsid w:val="0039588B"/>
    <w:rsid w:val="003963A4"/>
    <w:rsid w:val="003964F8"/>
    <w:rsid w:val="0039677C"/>
    <w:rsid w:val="00396855"/>
    <w:rsid w:val="00396891"/>
    <w:rsid w:val="00396A7A"/>
    <w:rsid w:val="00396EB4"/>
    <w:rsid w:val="003974A5"/>
    <w:rsid w:val="003A0DCF"/>
    <w:rsid w:val="003A0E1D"/>
    <w:rsid w:val="003A0E4A"/>
    <w:rsid w:val="003A15C7"/>
    <w:rsid w:val="003A1651"/>
    <w:rsid w:val="003A1810"/>
    <w:rsid w:val="003A1934"/>
    <w:rsid w:val="003A2379"/>
    <w:rsid w:val="003A25AB"/>
    <w:rsid w:val="003A2A0C"/>
    <w:rsid w:val="003A3ABD"/>
    <w:rsid w:val="003A4683"/>
    <w:rsid w:val="003A47EE"/>
    <w:rsid w:val="003A4BF3"/>
    <w:rsid w:val="003A55E8"/>
    <w:rsid w:val="003A5F63"/>
    <w:rsid w:val="003A6B39"/>
    <w:rsid w:val="003A7C0C"/>
    <w:rsid w:val="003A7FC6"/>
    <w:rsid w:val="003B0022"/>
    <w:rsid w:val="003B0C71"/>
    <w:rsid w:val="003B0CC7"/>
    <w:rsid w:val="003B11A4"/>
    <w:rsid w:val="003B16F4"/>
    <w:rsid w:val="003B2366"/>
    <w:rsid w:val="003B2DF2"/>
    <w:rsid w:val="003B2EF3"/>
    <w:rsid w:val="003B34C5"/>
    <w:rsid w:val="003B34CC"/>
    <w:rsid w:val="003B37C2"/>
    <w:rsid w:val="003B39BB"/>
    <w:rsid w:val="003B3D09"/>
    <w:rsid w:val="003B3DBE"/>
    <w:rsid w:val="003B40DF"/>
    <w:rsid w:val="003B4448"/>
    <w:rsid w:val="003B4C5B"/>
    <w:rsid w:val="003B51CC"/>
    <w:rsid w:val="003B52A0"/>
    <w:rsid w:val="003B611F"/>
    <w:rsid w:val="003B67EA"/>
    <w:rsid w:val="003B7384"/>
    <w:rsid w:val="003C20AA"/>
    <w:rsid w:val="003C24BC"/>
    <w:rsid w:val="003C2B58"/>
    <w:rsid w:val="003C2F0B"/>
    <w:rsid w:val="003C31FA"/>
    <w:rsid w:val="003C3233"/>
    <w:rsid w:val="003C33FA"/>
    <w:rsid w:val="003C355C"/>
    <w:rsid w:val="003C3626"/>
    <w:rsid w:val="003C4A56"/>
    <w:rsid w:val="003C4F77"/>
    <w:rsid w:val="003C5089"/>
    <w:rsid w:val="003C50B5"/>
    <w:rsid w:val="003C50DE"/>
    <w:rsid w:val="003C53C3"/>
    <w:rsid w:val="003C578C"/>
    <w:rsid w:val="003C5CA9"/>
    <w:rsid w:val="003C65C2"/>
    <w:rsid w:val="003C67D8"/>
    <w:rsid w:val="003C6D07"/>
    <w:rsid w:val="003C6FA1"/>
    <w:rsid w:val="003C745A"/>
    <w:rsid w:val="003C780E"/>
    <w:rsid w:val="003C78FA"/>
    <w:rsid w:val="003C79ED"/>
    <w:rsid w:val="003C7C25"/>
    <w:rsid w:val="003C7DB1"/>
    <w:rsid w:val="003D09AE"/>
    <w:rsid w:val="003D0D26"/>
    <w:rsid w:val="003D1349"/>
    <w:rsid w:val="003D1932"/>
    <w:rsid w:val="003D1BA8"/>
    <w:rsid w:val="003D29F5"/>
    <w:rsid w:val="003D3126"/>
    <w:rsid w:val="003D3BB4"/>
    <w:rsid w:val="003D4849"/>
    <w:rsid w:val="003D487D"/>
    <w:rsid w:val="003D4C64"/>
    <w:rsid w:val="003D5CC8"/>
    <w:rsid w:val="003D5F7A"/>
    <w:rsid w:val="003D5FD1"/>
    <w:rsid w:val="003D658F"/>
    <w:rsid w:val="003D6C46"/>
    <w:rsid w:val="003D6F32"/>
    <w:rsid w:val="003D74DF"/>
    <w:rsid w:val="003D754D"/>
    <w:rsid w:val="003D7B3E"/>
    <w:rsid w:val="003E06F5"/>
    <w:rsid w:val="003E0A09"/>
    <w:rsid w:val="003E1503"/>
    <w:rsid w:val="003E19E0"/>
    <w:rsid w:val="003E1BE6"/>
    <w:rsid w:val="003E1C37"/>
    <w:rsid w:val="003E2529"/>
    <w:rsid w:val="003E2753"/>
    <w:rsid w:val="003E2B34"/>
    <w:rsid w:val="003E2B77"/>
    <w:rsid w:val="003E2F9B"/>
    <w:rsid w:val="003E3034"/>
    <w:rsid w:val="003E3417"/>
    <w:rsid w:val="003E3549"/>
    <w:rsid w:val="003E426B"/>
    <w:rsid w:val="003E428E"/>
    <w:rsid w:val="003E46B9"/>
    <w:rsid w:val="003E4712"/>
    <w:rsid w:val="003E4FE9"/>
    <w:rsid w:val="003E5B91"/>
    <w:rsid w:val="003E6AD0"/>
    <w:rsid w:val="003E782F"/>
    <w:rsid w:val="003E7DA4"/>
    <w:rsid w:val="003E7E36"/>
    <w:rsid w:val="003F024A"/>
    <w:rsid w:val="003F02AC"/>
    <w:rsid w:val="003F03C2"/>
    <w:rsid w:val="003F060D"/>
    <w:rsid w:val="003F0717"/>
    <w:rsid w:val="003F13F6"/>
    <w:rsid w:val="003F1690"/>
    <w:rsid w:val="003F209A"/>
    <w:rsid w:val="003F2130"/>
    <w:rsid w:val="003F22B9"/>
    <w:rsid w:val="003F29C1"/>
    <w:rsid w:val="003F2FD5"/>
    <w:rsid w:val="003F3218"/>
    <w:rsid w:val="003F3593"/>
    <w:rsid w:val="003F4383"/>
    <w:rsid w:val="003F449C"/>
    <w:rsid w:val="003F4B21"/>
    <w:rsid w:val="003F5519"/>
    <w:rsid w:val="003F6147"/>
    <w:rsid w:val="003F69D7"/>
    <w:rsid w:val="003F6A66"/>
    <w:rsid w:val="003F7351"/>
    <w:rsid w:val="003F7D2B"/>
    <w:rsid w:val="00400014"/>
    <w:rsid w:val="004003C1"/>
    <w:rsid w:val="00401272"/>
    <w:rsid w:val="0040141E"/>
    <w:rsid w:val="00401497"/>
    <w:rsid w:val="0040151C"/>
    <w:rsid w:val="0040166A"/>
    <w:rsid w:val="004016D0"/>
    <w:rsid w:val="00402D9F"/>
    <w:rsid w:val="00402FCE"/>
    <w:rsid w:val="0040378C"/>
    <w:rsid w:val="00403C09"/>
    <w:rsid w:val="00403E70"/>
    <w:rsid w:val="0040470A"/>
    <w:rsid w:val="004053E9"/>
    <w:rsid w:val="00405A87"/>
    <w:rsid w:val="00405BD5"/>
    <w:rsid w:val="00406F3F"/>
    <w:rsid w:val="00407518"/>
    <w:rsid w:val="004102B9"/>
    <w:rsid w:val="00410885"/>
    <w:rsid w:val="00411611"/>
    <w:rsid w:val="00411BE2"/>
    <w:rsid w:val="00412375"/>
    <w:rsid w:val="00413012"/>
    <w:rsid w:val="004133C5"/>
    <w:rsid w:val="00413BFB"/>
    <w:rsid w:val="00413F69"/>
    <w:rsid w:val="00414157"/>
    <w:rsid w:val="004144EE"/>
    <w:rsid w:val="00414AF8"/>
    <w:rsid w:val="0041534A"/>
    <w:rsid w:val="0041577C"/>
    <w:rsid w:val="00415CAA"/>
    <w:rsid w:val="00415D46"/>
    <w:rsid w:val="00416051"/>
    <w:rsid w:val="0041605E"/>
    <w:rsid w:val="004163C1"/>
    <w:rsid w:val="004165B7"/>
    <w:rsid w:val="00416C0C"/>
    <w:rsid w:val="00416C4E"/>
    <w:rsid w:val="00416D3F"/>
    <w:rsid w:val="00417079"/>
    <w:rsid w:val="0041721B"/>
    <w:rsid w:val="00417831"/>
    <w:rsid w:val="004178CB"/>
    <w:rsid w:val="00420161"/>
    <w:rsid w:val="0042024F"/>
    <w:rsid w:val="0042026E"/>
    <w:rsid w:val="0042152D"/>
    <w:rsid w:val="004218BC"/>
    <w:rsid w:val="0042260E"/>
    <w:rsid w:val="00422C55"/>
    <w:rsid w:val="00423812"/>
    <w:rsid w:val="004238E1"/>
    <w:rsid w:val="00425009"/>
    <w:rsid w:val="004251A4"/>
    <w:rsid w:val="0042581E"/>
    <w:rsid w:val="0042589B"/>
    <w:rsid w:val="004258D6"/>
    <w:rsid w:val="00425BE9"/>
    <w:rsid w:val="004262EF"/>
    <w:rsid w:val="004264B1"/>
    <w:rsid w:val="00426B02"/>
    <w:rsid w:val="00426B03"/>
    <w:rsid w:val="00426E2B"/>
    <w:rsid w:val="0042752C"/>
    <w:rsid w:val="004300BF"/>
    <w:rsid w:val="004306B8"/>
    <w:rsid w:val="00430B71"/>
    <w:rsid w:val="004317B3"/>
    <w:rsid w:val="00431D5F"/>
    <w:rsid w:val="004324E5"/>
    <w:rsid w:val="00432596"/>
    <w:rsid w:val="0043270C"/>
    <w:rsid w:val="00432F8C"/>
    <w:rsid w:val="004331D7"/>
    <w:rsid w:val="00433422"/>
    <w:rsid w:val="0043342F"/>
    <w:rsid w:val="00433554"/>
    <w:rsid w:val="004337F4"/>
    <w:rsid w:val="004340FA"/>
    <w:rsid w:val="00434227"/>
    <w:rsid w:val="004342FE"/>
    <w:rsid w:val="004345C5"/>
    <w:rsid w:val="004345EF"/>
    <w:rsid w:val="0043474D"/>
    <w:rsid w:val="004348DD"/>
    <w:rsid w:val="00434ED6"/>
    <w:rsid w:val="00436149"/>
    <w:rsid w:val="004367DB"/>
    <w:rsid w:val="00436CCB"/>
    <w:rsid w:val="00436F2C"/>
    <w:rsid w:val="00437A72"/>
    <w:rsid w:val="00437D2F"/>
    <w:rsid w:val="004401C1"/>
    <w:rsid w:val="00440618"/>
    <w:rsid w:val="00440884"/>
    <w:rsid w:val="004408FC"/>
    <w:rsid w:val="00440ACA"/>
    <w:rsid w:val="00440E51"/>
    <w:rsid w:val="004413A5"/>
    <w:rsid w:val="004419EF"/>
    <w:rsid w:val="00442912"/>
    <w:rsid w:val="00442C4D"/>
    <w:rsid w:val="0044369F"/>
    <w:rsid w:val="004439C9"/>
    <w:rsid w:val="004445F4"/>
    <w:rsid w:val="00444BAF"/>
    <w:rsid w:val="00444FDE"/>
    <w:rsid w:val="00445D0A"/>
    <w:rsid w:val="004461AC"/>
    <w:rsid w:val="004468F1"/>
    <w:rsid w:val="00446FC6"/>
    <w:rsid w:val="0045088D"/>
    <w:rsid w:val="00451403"/>
    <w:rsid w:val="00451B11"/>
    <w:rsid w:val="00452BBB"/>
    <w:rsid w:val="00453379"/>
    <w:rsid w:val="004533BB"/>
    <w:rsid w:val="0045428F"/>
    <w:rsid w:val="00454688"/>
    <w:rsid w:val="00455137"/>
    <w:rsid w:val="0045528A"/>
    <w:rsid w:val="00455AF8"/>
    <w:rsid w:val="00455F2C"/>
    <w:rsid w:val="0045619E"/>
    <w:rsid w:val="004563D0"/>
    <w:rsid w:val="00456455"/>
    <w:rsid w:val="004567AE"/>
    <w:rsid w:val="00456A1F"/>
    <w:rsid w:val="00456AD3"/>
    <w:rsid w:val="00457D65"/>
    <w:rsid w:val="004601C4"/>
    <w:rsid w:val="004602CF"/>
    <w:rsid w:val="004605C1"/>
    <w:rsid w:val="00460639"/>
    <w:rsid w:val="00460CA4"/>
    <w:rsid w:val="00460D67"/>
    <w:rsid w:val="004610DB"/>
    <w:rsid w:val="00461B40"/>
    <w:rsid w:val="0046218B"/>
    <w:rsid w:val="00462336"/>
    <w:rsid w:val="004629F0"/>
    <w:rsid w:val="0046435C"/>
    <w:rsid w:val="00464D9E"/>
    <w:rsid w:val="00464E54"/>
    <w:rsid w:val="00464FDE"/>
    <w:rsid w:val="00465235"/>
    <w:rsid w:val="0046537F"/>
    <w:rsid w:val="004656F3"/>
    <w:rsid w:val="00465EA8"/>
    <w:rsid w:val="00466276"/>
    <w:rsid w:val="00466A96"/>
    <w:rsid w:val="00466C2A"/>
    <w:rsid w:val="00466E13"/>
    <w:rsid w:val="00470BBF"/>
    <w:rsid w:val="0047225A"/>
    <w:rsid w:val="00472580"/>
    <w:rsid w:val="00472FFD"/>
    <w:rsid w:val="00473854"/>
    <w:rsid w:val="00475392"/>
    <w:rsid w:val="00475417"/>
    <w:rsid w:val="00475941"/>
    <w:rsid w:val="00476A4B"/>
    <w:rsid w:val="00476AC1"/>
    <w:rsid w:val="00476E06"/>
    <w:rsid w:val="00476E48"/>
    <w:rsid w:val="004772C3"/>
    <w:rsid w:val="00477377"/>
    <w:rsid w:val="00477972"/>
    <w:rsid w:val="004808B1"/>
    <w:rsid w:val="00480A6A"/>
    <w:rsid w:val="00480ED3"/>
    <w:rsid w:val="0048149B"/>
    <w:rsid w:val="004816ED"/>
    <w:rsid w:val="00482722"/>
    <w:rsid w:val="00483611"/>
    <w:rsid w:val="004837BE"/>
    <w:rsid w:val="00483A03"/>
    <w:rsid w:val="00483EEB"/>
    <w:rsid w:val="004841ED"/>
    <w:rsid w:val="00484782"/>
    <w:rsid w:val="0048498E"/>
    <w:rsid w:val="00485521"/>
    <w:rsid w:val="00486810"/>
    <w:rsid w:val="004869B7"/>
    <w:rsid w:val="00486D8D"/>
    <w:rsid w:val="00486E0C"/>
    <w:rsid w:val="004875E5"/>
    <w:rsid w:val="00487B48"/>
    <w:rsid w:val="00490291"/>
    <w:rsid w:val="004906A2"/>
    <w:rsid w:val="00490CA5"/>
    <w:rsid w:val="00490D86"/>
    <w:rsid w:val="004915B2"/>
    <w:rsid w:val="00491D15"/>
    <w:rsid w:val="00491F79"/>
    <w:rsid w:val="0049256D"/>
    <w:rsid w:val="00492AC7"/>
    <w:rsid w:val="00492EA7"/>
    <w:rsid w:val="00493178"/>
    <w:rsid w:val="00493741"/>
    <w:rsid w:val="00493B6B"/>
    <w:rsid w:val="00493D4A"/>
    <w:rsid w:val="004942C8"/>
    <w:rsid w:val="00494B11"/>
    <w:rsid w:val="00494B83"/>
    <w:rsid w:val="00494BB9"/>
    <w:rsid w:val="00494E42"/>
    <w:rsid w:val="004957A5"/>
    <w:rsid w:val="004957C3"/>
    <w:rsid w:val="00495AD5"/>
    <w:rsid w:val="00495ED8"/>
    <w:rsid w:val="004969DC"/>
    <w:rsid w:val="0049766F"/>
    <w:rsid w:val="0049767A"/>
    <w:rsid w:val="004977E5"/>
    <w:rsid w:val="00497B4B"/>
    <w:rsid w:val="004A06A2"/>
    <w:rsid w:val="004A0ACC"/>
    <w:rsid w:val="004A0D28"/>
    <w:rsid w:val="004A0F4F"/>
    <w:rsid w:val="004A21EB"/>
    <w:rsid w:val="004A2690"/>
    <w:rsid w:val="004A3056"/>
    <w:rsid w:val="004A31F8"/>
    <w:rsid w:val="004A326F"/>
    <w:rsid w:val="004A328F"/>
    <w:rsid w:val="004A3570"/>
    <w:rsid w:val="004A3C2A"/>
    <w:rsid w:val="004A41E2"/>
    <w:rsid w:val="004A4D27"/>
    <w:rsid w:val="004A4DA7"/>
    <w:rsid w:val="004A4E38"/>
    <w:rsid w:val="004A6127"/>
    <w:rsid w:val="004A662B"/>
    <w:rsid w:val="004A6702"/>
    <w:rsid w:val="004A67A0"/>
    <w:rsid w:val="004A6E52"/>
    <w:rsid w:val="004A7118"/>
    <w:rsid w:val="004A74C3"/>
    <w:rsid w:val="004B024A"/>
    <w:rsid w:val="004B067B"/>
    <w:rsid w:val="004B07FB"/>
    <w:rsid w:val="004B0B93"/>
    <w:rsid w:val="004B0EFE"/>
    <w:rsid w:val="004B1586"/>
    <w:rsid w:val="004B1842"/>
    <w:rsid w:val="004B1C0B"/>
    <w:rsid w:val="004B1C57"/>
    <w:rsid w:val="004B1C5B"/>
    <w:rsid w:val="004B207F"/>
    <w:rsid w:val="004B22A9"/>
    <w:rsid w:val="004B25C0"/>
    <w:rsid w:val="004B296D"/>
    <w:rsid w:val="004B312C"/>
    <w:rsid w:val="004B374C"/>
    <w:rsid w:val="004B3DE6"/>
    <w:rsid w:val="004B58E1"/>
    <w:rsid w:val="004B671C"/>
    <w:rsid w:val="004B6E88"/>
    <w:rsid w:val="004B7368"/>
    <w:rsid w:val="004B78D0"/>
    <w:rsid w:val="004B7ACC"/>
    <w:rsid w:val="004C04C5"/>
    <w:rsid w:val="004C0888"/>
    <w:rsid w:val="004C10ED"/>
    <w:rsid w:val="004C1D73"/>
    <w:rsid w:val="004C2358"/>
    <w:rsid w:val="004C2E49"/>
    <w:rsid w:val="004C3A40"/>
    <w:rsid w:val="004C422C"/>
    <w:rsid w:val="004C425B"/>
    <w:rsid w:val="004C524D"/>
    <w:rsid w:val="004C56D3"/>
    <w:rsid w:val="004C58B2"/>
    <w:rsid w:val="004C6469"/>
    <w:rsid w:val="004C69D3"/>
    <w:rsid w:val="004C6B38"/>
    <w:rsid w:val="004C739D"/>
    <w:rsid w:val="004C7877"/>
    <w:rsid w:val="004C7973"/>
    <w:rsid w:val="004C7BCD"/>
    <w:rsid w:val="004C7C7D"/>
    <w:rsid w:val="004C7E82"/>
    <w:rsid w:val="004D0173"/>
    <w:rsid w:val="004D01ED"/>
    <w:rsid w:val="004D02B8"/>
    <w:rsid w:val="004D1381"/>
    <w:rsid w:val="004D147C"/>
    <w:rsid w:val="004D161F"/>
    <w:rsid w:val="004D176B"/>
    <w:rsid w:val="004D17D7"/>
    <w:rsid w:val="004D1B4F"/>
    <w:rsid w:val="004D1E62"/>
    <w:rsid w:val="004D2A9A"/>
    <w:rsid w:val="004D3324"/>
    <w:rsid w:val="004D38C2"/>
    <w:rsid w:val="004D3DC3"/>
    <w:rsid w:val="004D41A5"/>
    <w:rsid w:val="004D4394"/>
    <w:rsid w:val="004D553C"/>
    <w:rsid w:val="004D60C5"/>
    <w:rsid w:val="004D62DB"/>
    <w:rsid w:val="004D6569"/>
    <w:rsid w:val="004D6D01"/>
    <w:rsid w:val="004D6E30"/>
    <w:rsid w:val="004D755E"/>
    <w:rsid w:val="004D7AE8"/>
    <w:rsid w:val="004E0250"/>
    <w:rsid w:val="004E069E"/>
    <w:rsid w:val="004E0844"/>
    <w:rsid w:val="004E0C22"/>
    <w:rsid w:val="004E1321"/>
    <w:rsid w:val="004E1966"/>
    <w:rsid w:val="004E260E"/>
    <w:rsid w:val="004E3400"/>
    <w:rsid w:val="004E362E"/>
    <w:rsid w:val="004E38D2"/>
    <w:rsid w:val="004E38D8"/>
    <w:rsid w:val="004E39E7"/>
    <w:rsid w:val="004E43FD"/>
    <w:rsid w:val="004E488B"/>
    <w:rsid w:val="004E4EAB"/>
    <w:rsid w:val="004E4EAD"/>
    <w:rsid w:val="004E583C"/>
    <w:rsid w:val="004E594D"/>
    <w:rsid w:val="004E6B54"/>
    <w:rsid w:val="004F0518"/>
    <w:rsid w:val="004F078B"/>
    <w:rsid w:val="004F132F"/>
    <w:rsid w:val="004F14D7"/>
    <w:rsid w:val="004F158F"/>
    <w:rsid w:val="004F169B"/>
    <w:rsid w:val="004F1734"/>
    <w:rsid w:val="004F1BBB"/>
    <w:rsid w:val="004F2445"/>
    <w:rsid w:val="004F2759"/>
    <w:rsid w:val="004F3292"/>
    <w:rsid w:val="004F3B70"/>
    <w:rsid w:val="004F3CC9"/>
    <w:rsid w:val="004F4500"/>
    <w:rsid w:val="004F518C"/>
    <w:rsid w:val="004F53E1"/>
    <w:rsid w:val="004F55DC"/>
    <w:rsid w:val="004F5674"/>
    <w:rsid w:val="004F58DB"/>
    <w:rsid w:val="004F60FF"/>
    <w:rsid w:val="004F6807"/>
    <w:rsid w:val="004F6856"/>
    <w:rsid w:val="004F70F6"/>
    <w:rsid w:val="004F7A2E"/>
    <w:rsid w:val="004F7A81"/>
    <w:rsid w:val="00500372"/>
    <w:rsid w:val="00500820"/>
    <w:rsid w:val="00501A2E"/>
    <w:rsid w:val="00501A8D"/>
    <w:rsid w:val="00501FD0"/>
    <w:rsid w:val="0050222E"/>
    <w:rsid w:val="005028C7"/>
    <w:rsid w:val="005031D4"/>
    <w:rsid w:val="00503281"/>
    <w:rsid w:val="005035D4"/>
    <w:rsid w:val="00503D7A"/>
    <w:rsid w:val="00503E8F"/>
    <w:rsid w:val="005040CA"/>
    <w:rsid w:val="005044EA"/>
    <w:rsid w:val="00504963"/>
    <w:rsid w:val="00504DC3"/>
    <w:rsid w:val="00506B8F"/>
    <w:rsid w:val="005075DC"/>
    <w:rsid w:val="00510701"/>
    <w:rsid w:val="005108F1"/>
    <w:rsid w:val="00510EC7"/>
    <w:rsid w:val="005112F1"/>
    <w:rsid w:val="00511391"/>
    <w:rsid w:val="00511762"/>
    <w:rsid w:val="005125B7"/>
    <w:rsid w:val="0051356C"/>
    <w:rsid w:val="00513E17"/>
    <w:rsid w:val="00513E35"/>
    <w:rsid w:val="00513E7C"/>
    <w:rsid w:val="005142DC"/>
    <w:rsid w:val="0051436F"/>
    <w:rsid w:val="0051559D"/>
    <w:rsid w:val="00516272"/>
    <w:rsid w:val="00516AC0"/>
    <w:rsid w:val="00517173"/>
    <w:rsid w:val="005173D0"/>
    <w:rsid w:val="005215D6"/>
    <w:rsid w:val="005221D4"/>
    <w:rsid w:val="00522F22"/>
    <w:rsid w:val="00523985"/>
    <w:rsid w:val="00523C89"/>
    <w:rsid w:val="00523D40"/>
    <w:rsid w:val="00523E73"/>
    <w:rsid w:val="00524519"/>
    <w:rsid w:val="00524551"/>
    <w:rsid w:val="00524597"/>
    <w:rsid w:val="00524650"/>
    <w:rsid w:val="0052467C"/>
    <w:rsid w:val="00525191"/>
    <w:rsid w:val="00525240"/>
    <w:rsid w:val="005252FF"/>
    <w:rsid w:val="005254AE"/>
    <w:rsid w:val="005254BE"/>
    <w:rsid w:val="00526AFB"/>
    <w:rsid w:val="00526B4D"/>
    <w:rsid w:val="00527015"/>
    <w:rsid w:val="00530160"/>
    <w:rsid w:val="00530403"/>
    <w:rsid w:val="00531907"/>
    <w:rsid w:val="00531B6A"/>
    <w:rsid w:val="00531EE3"/>
    <w:rsid w:val="00532AA0"/>
    <w:rsid w:val="00533772"/>
    <w:rsid w:val="0053398A"/>
    <w:rsid w:val="00533AA3"/>
    <w:rsid w:val="00533C8D"/>
    <w:rsid w:val="005344A7"/>
    <w:rsid w:val="00534560"/>
    <w:rsid w:val="00535196"/>
    <w:rsid w:val="00535A42"/>
    <w:rsid w:val="0053618C"/>
    <w:rsid w:val="005368E5"/>
    <w:rsid w:val="005373BC"/>
    <w:rsid w:val="00537807"/>
    <w:rsid w:val="00537A25"/>
    <w:rsid w:val="00537B66"/>
    <w:rsid w:val="00537C2C"/>
    <w:rsid w:val="00537C8A"/>
    <w:rsid w:val="00541B0A"/>
    <w:rsid w:val="00541F01"/>
    <w:rsid w:val="00542C23"/>
    <w:rsid w:val="00542CD7"/>
    <w:rsid w:val="0054384D"/>
    <w:rsid w:val="00543857"/>
    <w:rsid w:val="00543D32"/>
    <w:rsid w:val="0054427F"/>
    <w:rsid w:val="00544D19"/>
    <w:rsid w:val="00545043"/>
    <w:rsid w:val="00545181"/>
    <w:rsid w:val="00545BF5"/>
    <w:rsid w:val="00546564"/>
    <w:rsid w:val="005467A5"/>
    <w:rsid w:val="00547222"/>
    <w:rsid w:val="0054722A"/>
    <w:rsid w:val="00547D74"/>
    <w:rsid w:val="0055005A"/>
    <w:rsid w:val="0055091B"/>
    <w:rsid w:val="00550E17"/>
    <w:rsid w:val="00551043"/>
    <w:rsid w:val="005520D2"/>
    <w:rsid w:val="0055225A"/>
    <w:rsid w:val="005522B1"/>
    <w:rsid w:val="005524A9"/>
    <w:rsid w:val="00552B46"/>
    <w:rsid w:val="00552BD1"/>
    <w:rsid w:val="005536AF"/>
    <w:rsid w:val="0055386F"/>
    <w:rsid w:val="00553EBE"/>
    <w:rsid w:val="00553F4A"/>
    <w:rsid w:val="00554553"/>
    <w:rsid w:val="0055456A"/>
    <w:rsid w:val="00554604"/>
    <w:rsid w:val="0055470C"/>
    <w:rsid w:val="00554934"/>
    <w:rsid w:val="005549AB"/>
    <w:rsid w:val="0055536C"/>
    <w:rsid w:val="0055547F"/>
    <w:rsid w:val="00555970"/>
    <w:rsid w:val="00555DAF"/>
    <w:rsid w:val="005565F8"/>
    <w:rsid w:val="00557363"/>
    <w:rsid w:val="00557385"/>
    <w:rsid w:val="005573BE"/>
    <w:rsid w:val="005574B4"/>
    <w:rsid w:val="0055761B"/>
    <w:rsid w:val="0056066D"/>
    <w:rsid w:val="0056097E"/>
    <w:rsid w:val="00560A01"/>
    <w:rsid w:val="005612EF"/>
    <w:rsid w:val="00561798"/>
    <w:rsid w:val="00561DC6"/>
    <w:rsid w:val="005622EE"/>
    <w:rsid w:val="00562567"/>
    <w:rsid w:val="00562740"/>
    <w:rsid w:val="00562A9C"/>
    <w:rsid w:val="00562B36"/>
    <w:rsid w:val="00562C47"/>
    <w:rsid w:val="005630A1"/>
    <w:rsid w:val="0056361D"/>
    <w:rsid w:val="0056377C"/>
    <w:rsid w:val="005649F1"/>
    <w:rsid w:val="00564A05"/>
    <w:rsid w:val="00564DA7"/>
    <w:rsid w:val="0056586D"/>
    <w:rsid w:val="00566193"/>
    <w:rsid w:val="005661AF"/>
    <w:rsid w:val="00566B22"/>
    <w:rsid w:val="00566C91"/>
    <w:rsid w:val="005673D4"/>
    <w:rsid w:val="005674F3"/>
    <w:rsid w:val="005702FE"/>
    <w:rsid w:val="00570889"/>
    <w:rsid w:val="0057165C"/>
    <w:rsid w:val="00571789"/>
    <w:rsid w:val="0057199A"/>
    <w:rsid w:val="0057228A"/>
    <w:rsid w:val="0057233D"/>
    <w:rsid w:val="005727B7"/>
    <w:rsid w:val="00573054"/>
    <w:rsid w:val="0057371C"/>
    <w:rsid w:val="0057456E"/>
    <w:rsid w:val="0057468F"/>
    <w:rsid w:val="00574B58"/>
    <w:rsid w:val="00575067"/>
    <w:rsid w:val="0057534A"/>
    <w:rsid w:val="005757B8"/>
    <w:rsid w:val="00576447"/>
    <w:rsid w:val="005765C0"/>
    <w:rsid w:val="00576CFB"/>
    <w:rsid w:val="00580D7F"/>
    <w:rsid w:val="00580E16"/>
    <w:rsid w:val="005827FE"/>
    <w:rsid w:val="005828D8"/>
    <w:rsid w:val="00582976"/>
    <w:rsid w:val="00583CF5"/>
    <w:rsid w:val="005843BB"/>
    <w:rsid w:val="005844A7"/>
    <w:rsid w:val="00585DFA"/>
    <w:rsid w:val="00586633"/>
    <w:rsid w:val="00586933"/>
    <w:rsid w:val="00586F10"/>
    <w:rsid w:val="0059068E"/>
    <w:rsid w:val="00590B6F"/>
    <w:rsid w:val="00590D25"/>
    <w:rsid w:val="005911D3"/>
    <w:rsid w:val="00591898"/>
    <w:rsid w:val="005919DD"/>
    <w:rsid w:val="005920EC"/>
    <w:rsid w:val="005926BB"/>
    <w:rsid w:val="005928D9"/>
    <w:rsid w:val="00593562"/>
    <w:rsid w:val="00593622"/>
    <w:rsid w:val="00594864"/>
    <w:rsid w:val="00595250"/>
    <w:rsid w:val="005953A0"/>
    <w:rsid w:val="005955DA"/>
    <w:rsid w:val="00595A2B"/>
    <w:rsid w:val="00596084"/>
    <w:rsid w:val="005964C7"/>
    <w:rsid w:val="005A1175"/>
    <w:rsid w:val="005A13DD"/>
    <w:rsid w:val="005A1D2C"/>
    <w:rsid w:val="005A1EEF"/>
    <w:rsid w:val="005A1FEC"/>
    <w:rsid w:val="005A2392"/>
    <w:rsid w:val="005A2559"/>
    <w:rsid w:val="005A385C"/>
    <w:rsid w:val="005A3B14"/>
    <w:rsid w:val="005A3DD1"/>
    <w:rsid w:val="005A3EB2"/>
    <w:rsid w:val="005A4555"/>
    <w:rsid w:val="005A4733"/>
    <w:rsid w:val="005A4C79"/>
    <w:rsid w:val="005A4CFF"/>
    <w:rsid w:val="005A546C"/>
    <w:rsid w:val="005A6226"/>
    <w:rsid w:val="005A6924"/>
    <w:rsid w:val="005A7FD1"/>
    <w:rsid w:val="005B0388"/>
    <w:rsid w:val="005B06DA"/>
    <w:rsid w:val="005B06FA"/>
    <w:rsid w:val="005B07D0"/>
    <w:rsid w:val="005B07F2"/>
    <w:rsid w:val="005B0F23"/>
    <w:rsid w:val="005B0FCE"/>
    <w:rsid w:val="005B1650"/>
    <w:rsid w:val="005B19C9"/>
    <w:rsid w:val="005B1BEF"/>
    <w:rsid w:val="005B1EC9"/>
    <w:rsid w:val="005B2047"/>
    <w:rsid w:val="005B2540"/>
    <w:rsid w:val="005B2A66"/>
    <w:rsid w:val="005B2B76"/>
    <w:rsid w:val="005B35AE"/>
    <w:rsid w:val="005B37B4"/>
    <w:rsid w:val="005B396B"/>
    <w:rsid w:val="005B3C70"/>
    <w:rsid w:val="005B3D49"/>
    <w:rsid w:val="005B4C6E"/>
    <w:rsid w:val="005B5BE1"/>
    <w:rsid w:val="005B6D0B"/>
    <w:rsid w:val="005B6E60"/>
    <w:rsid w:val="005B6F10"/>
    <w:rsid w:val="005B7378"/>
    <w:rsid w:val="005B76BC"/>
    <w:rsid w:val="005C044C"/>
    <w:rsid w:val="005C09CD"/>
    <w:rsid w:val="005C0A36"/>
    <w:rsid w:val="005C17D1"/>
    <w:rsid w:val="005C1CBD"/>
    <w:rsid w:val="005C2794"/>
    <w:rsid w:val="005C29D5"/>
    <w:rsid w:val="005C2CAA"/>
    <w:rsid w:val="005C30E9"/>
    <w:rsid w:val="005C310D"/>
    <w:rsid w:val="005C3644"/>
    <w:rsid w:val="005C38F3"/>
    <w:rsid w:val="005C3C4F"/>
    <w:rsid w:val="005C4295"/>
    <w:rsid w:val="005C5625"/>
    <w:rsid w:val="005C5907"/>
    <w:rsid w:val="005C59F4"/>
    <w:rsid w:val="005C695A"/>
    <w:rsid w:val="005C6C0A"/>
    <w:rsid w:val="005C732D"/>
    <w:rsid w:val="005C7B48"/>
    <w:rsid w:val="005D0090"/>
    <w:rsid w:val="005D081C"/>
    <w:rsid w:val="005D0827"/>
    <w:rsid w:val="005D1686"/>
    <w:rsid w:val="005D1B62"/>
    <w:rsid w:val="005D1F51"/>
    <w:rsid w:val="005D2131"/>
    <w:rsid w:val="005D2B36"/>
    <w:rsid w:val="005D34CF"/>
    <w:rsid w:val="005D355C"/>
    <w:rsid w:val="005D377A"/>
    <w:rsid w:val="005D4062"/>
    <w:rsid w:val="005D4578"/>
    <w:rsid w:val="005D45E4"/>
    <w:rsid w:val="005D561B"/>
    <w:rsid w:val="005D5DCC"/>
    <w:rsid w:val="005D6059"/>
    <w:rsid w:val="005D6C48"/>
    <w:rsid w:val="005D7485"/>
    <w:rsid w:val="005D7A5A"/>
    <w:rsid w:val="005D7EB6"/>
    <w:rsid w:val="005E0765"/>
    <w:rsid w:val="005E14F8"/>
    <w:rsid w:val="005E194F"/>
    <w:rsid w:val="005E32EA"/>
    <w:rsid w:val="005E3589"/>
    <w:rsid w:val="005E3661"/>
    <w:rsid w:val="005E38C9"/>
    <w:rsid w:val="005E3AA9"/>
    <w:rsid w:val="005E4200"/>
    <w:rsid w:val="005E42E6"/>
    <w:rsid w:val="005E4939"/>
    <w:rsid w:val="005E5686"/>
    <w:rsid w:val="005E5946"/>
    <w:rsid w:val="005E59B9"/>
    <w:rsid w:val="005E5BE7"/>
    <w:rsid w:val="005E6122"/>
    <w:rsid w:val="005E65AC"/>
    <w:rsid w:val="005E69B0"/>
    <w:rsid w:val="005F0099"/>
    <w:rsid w:val="005F0C38"/>
    <w:rsid w:val="005F11E6"/>
    <w:rsid w:val="005F219A"/>
    <w:rsid w:val="005F270F"/>
    <w:rsid w:val="005F3198"/>
    <w:rsid w:val="005F355E"/>
    <w:rsid w:val="005F3913"/>
    <w:rsid w:val="005F3A28"/>
    <w:rsid w:val="005F3D76"/>
    <w:rsid w:val="005F451F"/>
    <w:rsid w:val="005F50A6"/>
    <w:rsid w:val="005F5889"/>
    <w:rsid w:val="005F5CE3"/>
    <w:rsid w:val="005F60B8"/>
    <w:rsid w:val="005F6594"/>
    <w:rsid w:val="005F6C45"/>
    <w:rsid w:val="005F7902"/>
    <w:rsid w:val="005F7911"/>
    <w:rsid w:val="00600921"/>
    <w:rsid w:val="006009AE"/>
    <w:rsid w:val="00601486"/>
    <w:rsid w:val="00601530"/>
    <w:rsid w:val="00601822"/>
    <w:rsid w:val="00601B33"/>
    <w:rsid w:val="00601D41"/>
    <w:rsid w:val="00601E46"/>
    <w:rsid w:val="00602399"/>
    <w:rsid w:val="006023D0"/>
    <w:rsid w:val="00602B64"/>
    <w:rsid w:val="006030CE"/>
    <w:rsid w:val="00604126"/>
    <w:rsid w:val="0060455A"/>
    <w:rsid w:val="0060490A"/>
    <w:rsid w:val="00604B3D"/>
    <w:rsid w:val="006051C4"/>
    <w:rsid w:val="006103F0"/>
    <w:rsid w:val="006105E1"/>
    <w:rsid w:val="00610E45"/>
    <w:rsid w:val="006115F5"/>
    <w:rsid w:val="00611AD1"/>
    <w:rsid w:val="00612435"/>
    <w:rsid w:val="00612AD2"/>
    <w:rsid w:val="00612BE7"/>
    <w:rsid w:val="006130EE"/>
    <w:rsid w:val="00614368"/>
    <w:rsid w:val="006145E4"/>
    <w:rsid w:val="00614682"/>
    <w:rsid w:val="00614C75"/>
    <w:rsid w:val="006157F5"/>
    <w:rsid w:val="00615C72"/>
    <w:rsid w:val="006162F3"/>
    <w:rsid w:val="00616484"/>
    <w:rsid w:val="00616A62"/>
    <w:rsid w:val="00616AE5"/>
    <w:rsid w:val="00617421"/>
    <w:rsid w:val="00620198"/>
    <w:rsid w:val="0062030D"/>
    <w:rsid w:val="00621257"/>
    <w:rsid w:val="00621288"/>
    <w:rsid w:val="0062154D"/>
    <w:rsid w:val="00622209"/>
    <w:rsid w:val="00622317"/>
    <w:rsid w:val="00622343"/>
    <w:rsid w:val="0062285E"/>
    <w:rsid w:val="00623249"/>
    <w:rsid w:val="00623683"/>
    <w:rsid w:val="00623E7C"/>
    <w:rsid w:val="0062450F"/>
    <w:rsid w:val="00624929"/>
    <w:rsid w:val="00625516"/>
    <w:rsid w:val="006256CC"/>
    <w:rsid w:val="006258E2"/>
    <w:rsid w:val="0062590F"/>
    <w:rsid w:val="00625F39"/>
    <w:rsid w:val="00625F9F"/>
    <w:rsid w:val="00626F72"/>
    <w:rsid w:val="006302C3"/>
    <w:rsid w:val="006312F8"/>
    <w:rsid w:val="00631DEC"/>
    <w:rsid w:val="006322CE"/>
    <w:rsid w:val="00632E00"/>
    <w:rsid w:val="00633998"/>
    <w:rsid w:val="006340E1"/>
    <w:rsid w:val="00634FDD"/>
    <w:rsid w:val="0063505E"/>
    <w:rsid w:val="006353D5"/>
    <w:rsid w:val="00635485"/>
    <w:rsid w:val="00635775"/>
    <w:rsid w:val="006365F3"/>
    <w:rsid w:val="00636863"/>
    <w:rsid w:val="006369AC"/>
    <w:rsid w:val="00636A5F"/>
    <w:rsid w:val="00636CAB"/>
    <w:rsid w:val="00637B43"/>
    <w:rsid w:val="00637C8E"/>
    <w:rsid w:val="0064013B"/>
    <w:rsid w:val="006403C5"/>
    <w:rsid w:val="00640651"/>
    <w:rsid w:val="00640771"/>
    <w:rsid w:val="006409EE"/>
    <w:rsid w:val="00640C0C"/>
    <w:rsid w:val="0064187A"/>
    <w:rsid w:val="0064217A"/>
    <w:rsid w:val="00642208"/>
    <w:rsid w:val="00642481"/>
    <w:rsid w:val="0064305A"/>
    <w:rsid w:val="0064320F"/>
    <w:rsid w:val="00643F92"/>
    <w:rsid w:val="0064491C"/>
    <w:rsid w:val="00644CCD"/>
    <w:rsid w:val="00644E7F"/>
    <w:rsid w:val="00645537"/>
    <w:rsid w:val="00645D0F"/>
    <w:rsid w:val="0064736D"/>
    <w:rsid w:val="00647A54"/>
    <w:rsid w:val="0065087D"/>
    <w:rsid w:val="006509D6"/>
    <w:rsid w:val="00650B22"/>
    <w:rsid w:val="00650E70"/>
    <w:rsid w:val="00650F34"/>
    <w:rsid w:val="00651F33"/>
    <w:rsid w:val="006520DC"/>
    <w:rsid w:val="00652B59"/>
    <w:rsid w:val="0065348A"/>
    <w:rsid w:val="006536A0"/>
    <w:rsid w:val="0065394B"/>
    <w:rsid w:val="00653F94"/>
    <w:rsid w:val="00654153"/>
    <w:rsid w:val="0065590B"/>
    <w:rsid w:val="0065652C"/>
    <w:rsid w:val="006565C5"/>
    <w:rsid w:val="006569D3"/>
    <w:rsid w:val="00657321"/>
    <w:rsid w:val="00657490"/>
    <w:rsid w:val="00661321"/>
    <w:rsid w:val="00661488"/>
    <w:rsid w:val="00661674"/>
    <w:rsid w:val="00661F93"/>
    <w:rsid w:val="00662239"/>
    <w:rsid w:val="006624FF"/>
    <w:rsid w:val="00662B4C"/>
    <w:rsid w:val="00663278"/>
    <w:rsid w:val="00663667"/>
    <w:rsid w:val="006637B2"/>
    <w:rsid w:val="0066397A"/>
    <w:rsid w:val="006639E8"/>
    <w:rsid w:val="00663A48"/>
    <w:rsid w:val="00663C3D"/>
    <w:rsid w:val="00664F0C"/>
    <w:rsid w:val="00664F22"/>
    <w:rsid w:val="006650E5"/>
    <w:rsid w:val="006665E6"/>
    <w:rsid w:val="00666BA8"/>
    <w:rsid w:val="00666E01"/>
    <w:rsid w:val="00667337"/>
    <w:rsid w:val="006673D2"/>
    <w:rsid w:val="006674C3"/>
    <w:rsid w:val="00667E45"/>
    <w:rsid w:val="00670E4D"/>
    <w:rsid w:val="006714DF"/>
    <w:rsid w:val="0067180B"/>
    <w:rsid w:val="00671C42"/>
    <w:rsid w:val="00671D35"/>
    <w:rsid w:val="006722A5"/>
    <w:rsid w:val="0067295F"/>
    <w:rsid w:val="006730AB"/>
    <w:rsid w:val="00673127"/>
    <w:rsid w:val="00673297"/>
    <w:rsid w:val="00673AAD"/>
    <w:rsid w:val="00673E80"/>
    <w:rsid w:val="00673EC3"/>
    <w:rsid w:val="0067464F"/>
    <w:rsid w:val="00674C1C"/>
    <w:rsid w:val="0067535D"/>
    <w:rsid w:val="006756B9"/>
    <w:rsid w:val="0067589D"/>
    <w:rsid w:val="00676047"/>
    <w:rsid w:val="006762C6"/>
    <w:rsid w:val="006763D9"/>
    <w:rsid w:val="00676506"/>
    <w:rsid w:val="00676956"/>
    <w:rsid w:val="00677566"/>
    <w:rsid w:val="00677F05"/>
    <w:rsid w:val="00677F0D"/>
    <w:rsid w:val="006806E4"/>
    <w:rsid w:val="00680960"/>
    <w:rsid w:val="00680C7A"/>
    <w:rsid w:val="006817EB"/>
    <w:rsid w:val="0068267C"/>
    <w:rsid w:val="006827DA"/>
    <w:rsid w:val="0068292C"/>
    <w:rsid w:val="00683051"/>
    <w:rsid w:val="006833C4"/>
    <w:rsid w:val="00684155"/>
    <w:rsid w:val="0068439A"/>
    <w:rsid w:val="0068477F"/>
    <w:rsid w:val="00685B63"/>
    <w:rsid w:val="00685BF8"/>
    <w:rsid w:val="00685E3B"/>
    <w:rsid w:val="006865C7"/>
    <w:rsid w:val="00687062"/>
    <w:rsid w:val="00687812"/>
    <w:rsid w:val="00690490"/>
    <w:rsid w:val="006914BD"/>
    <w:rsid w:val="006915C8"/>
    <w:rsid w:val="00691C18"/>
    <w:rsid w:val="00692181"/>
    <w:rsid w:val="006929B6"/>
    <w:rsid w:val="00692C94"/>
    <w:rsid w:val="00693CFE"/>
    <w:rsid w:val="0069466D"/>
    <w:rsid w:val="006947D4"/>
    <w:rsid w:val="006949E0"/>
    <w:rsid w:val="00694E60"/>
    <w:rsid w:val="00695659"/>
    <w:rsid w:val="00696448"/>
    <w:rsid w:val="006966C7"/>
    <w:rsid w:val="00697DB7"/>
    <w:rsid w:val="006A088A"/>
    <w:rsid w:val="006A098C"/>
    <w:rsid w:val="006A0A21"/>
    <w:rsid w:val="006A0A77"/>
    <w:rsid w:val="006A2116"/>
    <w:rsid w:val="006A2C93"/>
    <w:rsid w:val="006A2D83"/>
    <w:rsid w:val="006A310B"/>
    <w:rsid w:val="006A4F23"/>
    <w:rsid w:val="006A56B6"/>
    <w:rsid w:val="006A5796"/>
    <w:rsid w:val="006A5F12"/>
    <w:rsid w:val="006A6A5C"/>
    <w:rsid w:val="006A6E80"/>
    <w:rsid w:val="006A7186"/>
    <w:rsid w:val="006A738B"/>
    <w:rsid w:val="006A743F"/>
    <w:rsid w:val="006A7479"/>
    <w:rsid w:val="006A790F"/>
    <w:rsid w:val="006B04ED"/>
    <w:rsid w:val="006B0AFB"/>
    <w:rsid w:val="006B1D53"/>
    <w:rsid w:val="006B1DC2"/>
    <w:rsid w:val="006B2268"/>
    <w:rsid w:val="006B237A"/>
    <w:rsid w:val="006B3519"/>
    <w:rsid w:val="006B3D43"/>
    <w:rsid w:val="006B5303"/>
    <w:rsid w:val="006B616F"/>
    <w:rsid w:val="006B6200"/>
    <w:rsid w:val="006B62C1"/>
    <w:rsid w:val="006B646C"/>
    <w:rsid w:val="006B69F7"/>
    <w:rsid w:val="006B6A8B"/>
    <w:rsid w:val="006B7680"/>
    <w:rsid w:val="006B7799"/>
    <w:rsid w:val="006B7C31"/>
    <w:rsid w:val="006C0554"/>
    <w:rsid w:val="006C0AC4"/>
    <w:rsid w:val="006C1575"/>
    <w:rsid w:val="006C177B"/>
    <w:rsid w:val="006C2D85"/>
    <w:rsid w:val="006C3946"/>
    <w:rsid w:val="006C42B6"/>
    <w:rsid w:val="006C4417"/>
    <w:rsid w:val="006C446F"/>
    <w:rsid w:val="006C6331"/>
    <w:rsid w:val="006C72CD"/>
    <w:rsid w:val="006C751B"/>
    <w:rsid w:val="006C764A"/>
    <w:rsid w:val="006C7C10"/>
    <w:rsid w:val="006C7F57"/>
    <w:rsid w:val="006D08EE"/>
    <w:rsid w:val="006D0F2E"/>
    <w:rsid w:val="006D162B"/>
    <w:rsid w:val="006D19EF"/>
    <w:rsid w:val="006D2148"/>
    <w:rsid w:val="006D3592"/>
    <w:rsid w:val="006D35E7"/>
    <w:rsid w:val="006D3604"/>
    <w:rsid w:val="006D381E"/>
    <w:rsid w:val="006D431D"/>
    <w:rsid w:val="006D43D2"/>
    <w:rsid w:val="006D592F"/>
    <w:rsid w:val="006D5E44"/>
    <w:rsid w:val="006D7834"/>
    <w:rsid w:val="006D7844"/>
    <w:rsid w:val="006D7C42"/>
    <w:rsid w:val="006E0AF1"/>
    <w:rsid w:val="006E0D61"/>
    <w:rsid w:val="006E12F1"/>
    <w:rsid w:val="006E13AB"/>
    <w:rsid w:val="006E171D"/>
    <w:rsid w:val="006E211F"/>
    <w:rsid w:val="006E3A6B"/>
    <w:rsid w:val="006E43B5"/>
    <w:rsid w:val="006E4900"/>
    <w:rsid w:val="006E63B6"/>
    <w:rsid w:val="006E7697"/>
    <w:rsid w:val="006F06A2"/>
    <w:rsid w:val="006F0B70"/>
    <w:rsid w:val="006F158E"/>
    <w:rsid w:val="006F187A"/>
    <w:rsid w:val="006F1A4C"/>
    <w:rsid w:val="006F1B4E"/>
    <w:rsid w:val="006F1D46"/>
    <w:rsid w:val="006F29FB"/>
    <w:rsid w:val="006F2E39"/>
    <w:rsid w:val="006F3678"/>
    <w:rsid w:val="006F3AA5"/>
    <w:rsid w:val="006F4B85"/>
    <w:rsid w:val="006F5256"/>
    <w:rsid w:val="006F52F6"/>
    <w:rsid w:val="006F52FA"/>
    <w:rsid w:val="006F5920"/>
    <w:rsid w:val="006F60E1"/>
    <w:rsid w:val="006F65F1"/>
    <w:rsid w:val="006F71C0"/>
    <w:rsid w:val="006F765B"/>
    <w:rsid w:val="006F7A64"/>
    <w:rsid w:val="006F7ACC"/>
    <w:rsid w:val="00700FBB"/>
    <w:rsid w:val="00701000"/>
    <w:rsid w:val="007011D1"/>
    <w:rsid w:val="007015D3"/>
    <w:rsid w:val="0070171B"/>
    <w:rsid w:val="00701EE6"/>
    <w:rsid w:val="00702398"/>
    <w:rsid w:val="00702CA7"/>
    <w:rsid w:val="00703305"/>
    <w:rsid w:val="007033DF"/>
    <w:rsid w:val="00704359"/>
    <w:rsid w:val="007048D1"/>
    <w:rsid w:val="00705826"/>
    <w:rsid w:val="00705AA9"/>
    <w:rsid w:val="00705E82"/>
    <w:rsid w:val="00705F71"/>
    <w:rsid w:val="00706A37"/>
    <w:rsid w:val="007076CA"/>
    <w:rsid w:val="00707787"/>
    <w:rsid w:val="00707AAF"/>
    <w:rsid w:val="00707D44"/>
    <w:rsid w:val="007107BC"/>
    <w:rsid w:val="007107D7"/>
    <w:rsid w:val="00710A7D"/>
    <w:rsid w:val="00710AA7"/>
    <w:rsid w:val="00710C04"/>
    <w:rsid w:val="00710E74"/>
    <w:rsid w:val="00710F5B"/>
    <w:rsid w:val="00711B09"/>
    <w:rsid w:val="00711E59"/>
    <w:rsid w:val="00711E81"/>
    <w:rsid w:val="00712ECC"/>
    <w:rsid w:val="0071320A"/>
    <w:rsid w:val="00713DCB"/>
    <w:rsid w:val="00714B2E"/>
    <w:rsid w:val="00714D25"/>
    <w:rsid w:val="007150D6"/>
    <w:rsid w:val="007155B5"/>
    <w:rsid w:val="0071566B"/>
    <w:rsid w:val="00716328"/>
    <w:rsid w:val="007163D4"/>
    <w:rsid w:val="007163F2"/>
    <w:rsid w:val="00716533"/>
    <w:rsid w:val="00716F7E"/>
    <w:rsid w:val="007172B3"/>
    <w:rsid w:val="007174F4"/>
    <w:rsid w:val="00717EC1"/>
    <w:rsid w:val="007201C7"/>
    <w:rsid w:val="00720624"/>
    <w:rsid w:val="00720FE2"/>
    <w:rsid w:val="00721393"/>
    <w:rsid w:val="0072197D"/>
    <w:rsid w:val="007220DD"/>
    <w:rsid w:val="007223BC"/>
    <w:rsid w:val="00722924"/>
    <w:rsid w:val="00722D3F"/>
    <w:rsid w:val="00722F90"/>
    <w:rsid w:val="00723389"/>
    <w:rsid w:val="00723A0B"/>
    <w:rsid w:val="007241AE"/>
    <w:rsid w:val="0072482D"/>
    <w:rsid w:val="007249C6"/>
    <w:rsid w:val="00724B8B"/>
    <w:rsid w:val="00724DE3"/>
    <w:rsid w:val="00724E53"/>
    <w:rsid w:val="007250EE"/>
    <w:rsid w:val="007253E8"/>
    <w:rsid w:val="00725765"/>
    <w:rsid w:val="00725AF1"/>
    <w:rsid w:val="00726874"/>
    <w:rsid w:val="0072689D"/>
    <w:rsid w:val="00727582"/>
    <w:rsid w:val="00730980"/>
    <w:rsid w:val="00730A0C"/>
    <w:rsid w:val="00730E32"/>
    <w:rsid w:val="0073184B"/>
    <w:rsid w:val="007319B7"/>
    <w:rsid w:val="00731E4F"/>
    <w:rsid w:val="00732119"/>
    <w:rsid w:val="007330AC"/>
    <w:rsid w:val="007330F0"/>
    <w:rsid w:val="00733474"/>
    <w:rsid w:val="0073384C"/>
    <w:rsid w:val="00734C35"/>
    <w:rsid w:val="00734CB7"/>
    <w:rsid w:val="00734FB1"/>
    <w:rsid w:val="00735853"/>
    <w:rsid w:val="00735C88"/>
    <w:rsid w:val="00735E78"/>
    <w:rsid w:val="007360AA"/>
    <w:rsid w:val="007378B2"/>
    <w:rsid w:val="00740E71"/>
    <w:rsid w:val="0074143A"/>
    <w:rsid w:val="007415F5"/>
    <w:rsid w:val="00741611"/>
    <w:rsid w:val="007425F9"/>
    <w:rsid w:val="00742E16"/>
    <w:rsid w:val="007435F3"/>
    <w:rsid w:val="00743A25"/>
    <w:rsid w:val="00744DBE"/>
    <w:rsid w:val="00745037"/>
    <w:rsid w:val="00745347"/>
    <w:rsid w:val="0074590F"/>
    <w:rsid w:val="00745ABE"/>
    <w:rsid w:val="00746D5E"/>
    <w:rsid w:val="00746F06"/>
    <w:rsid w:val="00747390"/>
    <w:rsid w:val="00747A5F"/>
    <w:rsid w:val="00750817"/>
    <w:rsid w:val="00751655"/>
    <w:rsid w:val="00752542"/>
    <w:rsid w:val="0075351D"/>
    <w:rsid w:val="007536B4"/>
    <w:rsid w:val="007538C4"/>
    <w:rsid w:val="007539FF"/>
    <w:rsid w:val="007543FD"/>
    <w:rsid w:val="00754F38"/>
    <w:rsid w:val="00754FB9"/>
    <w:rsid w:val="00755562"/>
    <w:rsid w:val="00755767"/>
    <w:rsid w:val="00755E2C"/>
    <w:rsid w:val="00755E63"/>
    <w:rsid w:val="007561DD"/>
    <w:rsid w:val="00756304"/>
    <w:rsid w:val="00756627"/>
    <w:rsid w:val="00756A77"/>
    <w:rsid w:val="00757233"/>
    <w:rsid w:val="00757893"/>
    <w:rsid w:val="00757F08"/>
    <w:rsid w:val="007603B8"/>
    <w:rsid w:val="0076086D"/>
    <w:rsid w:val="00760E94"/>
    <w:rsid w:val="00761DDC"/>
    <w:rsid w:val="007622BC"/>
    <w:rsid w:val="0076305F"/>
    <w:rsid w:val="0076379B"/>
    <w:rsid w:val="00763948"/>
    <w:rsid w:val="0076418E"/>
    <w:rsid w:val="0076454C"/>
    <w:rsid w:val="00765188"/>
    <w:rsid w:val="00765504"/>
    <w:rsid w:val="00765653"/>
    <w:rsid w:val="0076578E"/>
    <w:rsid w:val="007659B9"/>
    <w:rsid w:val="00765AD8"/>
    <w:rsid w:val="00765B57"/>
    <w:rsid w:val="007660EE"/>
    <w:rsid w:val="00766334"/>
    <w:rsid w:val="007664F5"/>
    <w:rsid w:val="0076685E"/>
    <w:rsid w:val="0076720F"/>
    <w:rsid w:val="00767397"/>
    <w:rsid w:val="00767917"/>
    <w:rsid w:val="00767DE1"/>
    <w:rsid w:val="00767EC4"/>
    <w:rsid w:val="00770488"/>
    <w:rsid w:val="007705F2"/>
    <w:rsid w:val="007706B8"/>
    <w:rsid w:val="00770818"/>
    <w:rsid w:val="0077143D"/>
    <w:rsid w:val="00771FC9"/>
    <w:rsid w:val="00772317"/>
    <w:rsid w:val="0077258F"/>
    <w:rsid w:val="00772A6C"/>
    <w:rsid w:val="00772B33"/>
    <w:rsid w:val="00772BE9"/>
    <w:rsid w:val="00772E94"/>
    <w:rsid w:val="00773A61"/>
    <w:rsid w:val="007743A2"/>
    <w:rsid w:val="007753BA"/>
    <w:rsid w:val="007758C3"/>
    <w:rsid w:val="00775A7D"/>
    <w:rsid w:val="00776CD7"/>
    <w:rsid w:val="007770B0"/>
    <w:rsid w:val="00777934"/>
    <w:rsid w:val="00780A74"/>
    <w:rsid w:val="007811AE"/>
    <w:rsid w:val="00781C60"/>
    <w:rsid w:val="00781DA0"/>
    <w:rsid w:val="00781E65"/>
    <w:rsid w:val="0078229A"/>
    <w:rsid w:val="00782636"/>
    <w:rsid w:val="00783709"/>
    <w:rsid w:val="0078442B"/>
    <w:rsid w:val="00784532"/>
    <w:rsid w:val="00784768"/>
    <w:rsid w:val="0078487E"/>
    <w:rsid w:val="00784EE1"/>
    <w:rsid w:val="007855AD"/>
    <w:rsid w:val="00786184"/>
    <w:rsid w:val="00786209"/>
    <w:rsid w:val="00786B22"/>
    <w:rsid w:val="00786B59"/>
    <w:rsid w:val="00786DD5"/>
    <w:rsid w:val="00787084"/>
    <w:rsid w:val="007871A4"/>
    <w:rsid w:val="00787202"/>
    <w:rsid w:val="00790080"/>
    <w:rsid w:val="00790293"/>
    <w:rsid w:val="007905BE"/>
    <w:rsid w:val="00790B3F"/>
    <w:rsid w:val="00791732"/>
    <w:rsid w:val="00791C06"/>
    <w:rsid w:val="00791C51"/>
    <w:rsid w:val="00791DA1"/>
    <w:rsid w:val="00791DEA"/>
    <w:rsid w:val="007920C1"/>
    <w:rsid w:val="007926FF"/>
    <w:rsid w:val="00792DAD"/>
    <w:rsid w:val="007932A4"/>
    <w:rsid w:val="00793A1E"/>
    <w:rsid w:val="00793A29"/>
    <w:rsid w:val="0079424D"/>
    <w:rsid w:val="00794C8F"/>
    <w:rsid w:val="00794CDB"/>
    <w:rsid w:val="00794F43"/>
    <w:rsid w:val="00795383"/>
    <w:rsid w:val="00795780"/>
    <w:rsid w:val="0079616B"/>
    <w:rsid w:val="00796493"/>
    <w:rsid w:val="0079698A"/>
    <w:rsid w:val="00797326"/>
    <w:rsid w:val="007974DA"/>
    <w:rsid w:val="00797BA9"/>
    <w:rsid w:val="00797BCC"/>
    <w:rsid w:val="00797BF1"/>
    <w:rsid w:val="00797F39"/>
    <w:rsid w:val="007A0947"/>
    <w:rsid w:val="007A0C9E"/>
    <w:rsid w:val="007A14D9"/>
    <w:rsid w:val="007A18F5"/>
    <w:rsid w:val="007A390A"/>
    <w:rsid w:val="007A3CD0"/>
    <w:rsid w:val="007A42C6"/>
    <w:rsid w:val="007A466F"/>
    <w:rsid w:val="007A5A68"/>
    <w:rsid w:val="007A61D6"/>
    <w:rsid w:val="007B02EB"/>
    <w:rsid w:val="007B1586"/>
    <w:rsid w:val="007B18B4"/>
    <w:rsid w:val="007B286D"/>
    <w:rsid w:val="007B28B2"/>
    <w:rsid w:val="007B3567"/>
    <w:rsid w:val="007B3B0A"/>
    <w:rsid w:val="007B3B87"/>
    <w:rsid w:val="007B3BDD"/>
    <w:rsid w:val="007B3F96"/>
    <w:rsid w:val="007B4959"/>
    <w:rsid w:val="007B5849"/>
    <w:rsid w:val="007B59B7"/>
    <w:rsid w:val="007B5D8A"/>
    <w:rsid w:val="007B64F4"/>
    <w:rsid w:val="007B6537"/>
    <w:rsid w:val="007B69FC"/>
    <w:rsid w:val="007B6B76"/>
    <w:rsid w:val="007C049F"/>
    <w:rsid w:val="007C126E"/>
    <w:rsid w:val="007C13B0"/>
    <w:rsid w:val="007C2CFE"/>
    <w:rsid w:val="007C2D38"/>
    <w:rsid w:val="007C2FA3"/>
    <w:rsid w:val="007C2FE5"/>
    <w:rsid w:val="007C3133"/>
    <w:rsid w:val="007C3358"/>
    <w:rsid w:val="007C3503"/>
    <w:rsid w:val="007C3693"/>
    <w:rsid w:val="007C430C"/>
    <w:rsid w:val="007C49F8"/>
    <w:rsid w:val="007C6170"/>
    <w:rsid w:val="007C617D"/>
    <w:rsid w:val="007C6922"/>
    <w:rsid w:val="007C6AAA"/>
    <w:rsid w:val="007C71DB"/>
    <w:rsid w:val="007C7998"/>
    <w:rsid w:val="007C7D62"/>
    <w:rsid w:val="007C7F49"/>
    <w:rsid w:val="007D1055"/>
    <w:rsid w:val="007D2651"/>
    <w:rsid w:val="007D2A76"/>
    <w:rsid w:val="007D31E9"/>
    <w:rsid w:val="007D32F3"/>
    <w:rsid w:val="007D369A"/>
    <w:rsid w:val="007D39E7"/>
    <w:rsid w:val="007D3AE6"/>
    <w:rsid w:val="007D4018"/>
    <w:rsid w:val="007D46D0"/>
    <w:rsid w:val="007D4780"/>
    <w:rsid w:val="007D5A27"/>
    <w:rsid w:val="007D5C09"/>
    <w:rsid w:val="007D6E6C"/>
    <w:rsid w:val="007D71D4"/>
    <w:rsid w:val="007D731A"/>
    <w:rsid w:val="007D7605"/>
    <w:rsid w:val="007D77E8"/>
    <w:rsid w:val="007E0840"/>
    <w:rsid w:val="007E19AD"/>
    <w:rsid w:val="007E1B52"/>
    <w:rsid w:val="007E1B8F"/>
    <w:rsid w:val="007E2B40"/>
    <w:rsid w:val="007E2CB2"/>
    <w:rsid w:val="007E2D5E"/>
    <w:rsid w:val="007E3045"/>
    <w:rsid w:val="007E3613"/>
    <w:rsid w:val="007E3A11"/>
    <w:rsid w:val="007E4122"/>
    <w:rsid w:val="007E5226"/>
    <w:rsid w:val="007E5268"/>
    <w:rsid w:val="007E5D89"/>
    <w:rsid w:val="007E669C"/>
    <w:rsid w:val="007E669F"/>
    <w:rsid w:val="007E75F3"/>
    <w:rsid w:val="007E7FAA"/>
    <w:rsid w:val="007F005D"/>
    <w:rsid w:val="007F0BED"/>
    <w:rsid w:val="007F0E1F"/>
    <w:rsid w:val="007F1FF5"/>
    <w:rsid w:val="007F29CD"/>
    <w:rsid w:val="007F2B9C"/>
    <w:rsid w:val="007F3265"/>
    <w:rsid w:val="007F3E73"/>
    <w:rsid w:val="007F422C"/>
    <w:rsid w:val="007F4447"/>
    <w:rsid w:val="007F4572"/>
    <w:rsid w:val="007F4820"/>
    <w:rsid w:val="007F6012"/>
    <w:rsid w:val="007F62AE"/>
    <w:rsid w:val="007F62D3"/>
    <w:rsid w:val="007F68D7"/>
    <w:rsid w:val="007F7C7E"/>
    <w:rsid w:val="007F7E41"/>
    <w:rsid w:val="007F7E65"/>
    <w:rsid w:val="007F7F25"/>
    <w:rsid w:val="008005DA"/>
    <w:rsid w:val="00802620"/>
    <w:rsid w:val="00802793"/>
    <w:rsid w:val="00802BC6"/>
    <w:rsid w:val="00802BDF"/>
    <w:rsid w:val="00803547"/>
    <w:rsid w:val="0080394D"/>
    <w:rsid w:val="00803E55"/>
    <w:rsid w:val="00804125"/>
    <w:rsid w:val="00804721"/>
    <w:rsid w:val="0080487C"/>
    <w:rsid w:val="008049A4"/>
    <w:rsid w:val="008049C9"/>
    <w:rsid w:val="00804A68"/>
    <w:rsid w:val="00804C83"/>
    <w:rsid w:val="00804E46"/>
    <w:rsid w:val="00804FA3"/>
    <w:rsid w:val="0080528E"/>
    <w:rsid w:val="00805683"/>
    <w:rsid w:val="00806508"/>
    <w:rsid w:val="008066FC"/>
    <w:rsid w:val="0080718A"/>
    <w:rsid w:val="0080759C"/>
    <w:rsid w:val="008076BB"/>
    <w:rsid w:val="008102AE"/>
    <w:rsid w:val="008102B2"/>
    <w:rsid w:val="008102B3"/>
    <w:rsid w:val="00810429"/>
    <w:rsid w:val="00810C8D"/>
    <w:rsid w:val="00810D49"/>
    <w:rsid w:val="008113FD"/>
    <w:rsid w:val="00811C2D"/>
    <w:rsid w:val="00812111"/>
    <w:rsid w:val="0081270F"/>
    <w:rsid w:val="00812AAB"/>
    <w:rsid w:val="00812FE0"/>
    <w:rsid w:val="008138A1"/>
    <w:rsid w:val="00813FA6"/>
    <w:rsid w:val="008142C0"/>
    <w:rsid w:val="008143C0"/>
    <w:rsid w:val="008148B2"/>
    <w:rsid w:val="008148D6"/>
    <w:rsid w:val="0081519C"/>
    <w:rsid w:val="0081581D"/>
    <w:rsid w:val="0081612C"/>
    <w:rsid w:val="008161B8"/>
    <w:rsid w:val="008166C5"/>
    <w:rsid w:val="00816911"/>
    <w:rsid w:val="00816B38"/>
    <w:rsid w:val="00817578"/>
    <w:rsid w:val="00820439"/>
    <w:rsid w:val="008205C5"/>
    <w:rsid w:val="00820919"/>
    <w:rsid w:val="00820EAF"/>
    <w:rsid w:val="00821192"/>
    <w:rsid w:val="008211F4"/>
    <w:rsid w:val="00821665"/>
    <w:rsid w:val="0082197F"/>
    <w:rsid w:val="00821D68"/>
    <w:rsid w:val="00822469"/>
    <w:rsid w:val="008228FB"/>
    <w:rsid w:val="00822BC6"/>
    <w:rsid w:val="00823E17"/>
    <w:rsid w:val="0082420C"/>
    <w:rsid w:val="00824451"/>
    <w:rsid w:val="0082459B"/>
    <w:rsid w:val="0082519C"/>
    <w:rsid w:val="008251E5"/>
    <w:rsid w:val="008252C8"/>
    <w:rsid w:val="00825F1B"/>
    <w:rsid w:val="00826C5A"/>
    <w:rsid w:val="00827281"/>
    <w:rsid w:val="00827947"/>
    <w:rsid w:val="00827CFB"/>
    <w:rsid w:val="008300D9"/>
    <w:rsid w:val="00830EBE"/>
    <w:rsid w:val="00830ED3"/>
    <w:rsid w:val="0083132F"/>
    <w:rsid w:val="008319EC"/>
    <w:rsid w:val="00831A3B"/>
    <w:rsid w:val="008325E9"/>
    <w:rsid w:val="00833220"/>
    <w:rsid w:val="008334DE"/>
    <w:rsid w:val="0083370E"/>
    <w:rsid w:val="00833897"/>
    <w:rsid w:val="00833C22"/>
    <w:rsid w:val="00834CC6"/>
    <w:rsid w:val="00835017"/>
    <w:rsid w:val="0083512E"/>
    <w:rsid w:val="00835179"/>
    <w:rsid w:val="00835FFA"/>
    <w:rsid w:val="008360ED"/>
    <w:rsid w:val="00836647"/>
    <w:rsid w:val="00836BD1"/>
    <w:rsid w:val="00837088"/>
    <w:rsid w:val="00837099"/>
    <w:rsid w:val="00837196"/>
    <w:rsid w:val="008378C9"/>
    <w:rsid w:val="00837E8B"/>
    <w:rsid w:val="008401B2"/>
    <w:rsid w:val="008405A7"/>
    <w:rsid w:val="00840BE2"/>
    <w:rsid w:val="00840EDE"/>
    <w:rsid w:val="00841726"/>
    <w:rsid w:val="00841736"/>
    <w:rsid w:val="00841B6F"/>
    <w:rsid w:val="00842008"/>
    <w:rsid w:val="00842B71"/>
    <w:rsid w:val="00842F43"/>
    <w:rsid w:val="008432DA"/>
    <w:rsid w:val="0084382E"/>
    <w:rsid w:val="008439ED"/>
    <w:rsid w:val="00843DBC"/>
    <w:rsid w:val="0084478B"/>
    <w:rsid w:val="00844AB9"/>
    <w:rsid w:val="00844D87"/>
    <w:rsid w:val="008454BA"/>
    <w:rsid w:val="00845CC7"/>
    <w:rsid w:val="00845D32"/>
    <w:rsid w:val="00846176"/>
    <w:rsid w:val="00846B49"/>
    <w:rsid w:val="00846C8D"/>
    <w:rsid w:val="008507EF"/>
    <w:rsid w:val="00850843"/>
    <w:rsid w:val="00850EC2"/>
    <w:rsid w:val="0085163B"/>
    <w:rsid w:val="0085218B"/>
    <w:rsid w:val="008523CB"/>
    <w:rsid w:val="0085293F"/>
    <w:rsid w:val="008531D7"/>
    <w:rsid w:val="00853CEC"/>
    <w:rsid w:val="008543DE"/>
    <w:rsid w:val="008547B9"/>
    <w:rsid w:val="00854F20"/>
    <w:rsid w:val="008554BE"/>
    <w:rsid w:val="00855571"/>
    <w:rsid w:val="0085593D"/>
    <w:rsid w:val="00855A4A"/>
    <w:rsid w:val="008564EB"/>
    <w:rsid w:val="0085775D"/>
    <w:rsid w:val="00857DC6"/>
    <w:rsid w:val="00857F37"/>
    <w:rsid w:val="0086007D"/>
    <w:rsid w:val="0086059F"/>
    <w:rsid w:val="00860D40"/>
    <w:rsid w:val="00860F15"/>
    <w:rsid w:val="0086136E"/>
    <w:rsid w:val="00861A3C"/>
    <w:rsid w:val="00861CDF"/>
    <w:rsid w:val="00861E93"/>
    <w:rsid w:val="0086257D"/>
    <w:rsid w:val="0086273D"/>
    <w:rsid w:val="008628E3"/>
    <w:rsid w:val="00862B92"/>
    <w:rsid w:val="00862F4B"/>
    <w:rsid w:val="00864F24"/>
    <w:rsid w:val="00865023"/>
    <w:rsid w:val="0086588A"/>
    <w:rsid w:val="00865975"/>
    <w:rsid w:val="0086710B"/>
    <w:rsid w:val="008672B5"/>
    <w:rsid w:val="0086773C"/>
    <w:rsid w:val="0087047F"/>
    <w:rsid w:val="00871008"/>
    <w:rsid w:val="008711F0"/>
    <w:rsid w:val="0087174B"/>
    <w:rsid w:val="008720FF"/>
    <w:rsid w:val="008721A3"/>
    <w:rsid w:val="008746A0"/>
    <w:rsid w:val="00874821"/>
    <w:rsid w:val="00874A46"/>
    <w:rsid w:val="00876132"/>
    <w:rsid w:val="008762B5"/>
    <w:rsid w:val="0087637D"/>
    <w:rsid w:val="00877212"/>
    <w:rsid w:val="00877B97"/>
    <w:rsid w:val="00881636"/>
    <w:rsid w:val="00881B58"/>
    <w:rsid w:val="008820FC"/>
    <w:rsid w:val="00882402"/>
    <w:rsid w:val="008829ED"/>
    <w:rsid w:val="00882AFF"/>
    <w:rsid w:val="00882DB6"/>
    <w:rsid w:val="0088340F"/>
    <w:rsid w:val="008836D4"/>
    <w:rsid w:val="00883742"/>
    <w:rsid w:val="008839B4"/>
    <w:rsid w:val="0088433C"/>
    <w:rsid w:val="00884617"/>
    <w:rsid w:val="008847E3"/>
    <w:rsid w:val="00884C0C"/>
    <w:rsid w:val="0088614D"/>
    <w:rsid w:val="00886428"/>
    <w:rsid w:val="008864A4"/>
    <w:rsid w:val="00886549"/>
    <w:rsid w:val="0088728B"/>
    <w:rsid w:val="008872E5"/>
    <w:rsid w:val="0088768A"/>
    <w:rsid w:val="008876F0"/>
    <w:rsid w:val="00890CAA"/>
    <w:rsid w:val="00890FDD"/>
    <w:rsid w:val="00891194"/>
    <w:rsid w:val="0089135F"/>
    <w:rsid w:val="00891449"/>
    <w:rsid w:val="008915B7"/>
    <w:rsid w:val="008921B1"/>
    <w:rsid w:val="00892DCF"/>
    <w:rsid w:val="0089344D"/>
    <w:rsid w:val="00893834"/>
    <w:rsid w:val="00893E88"/>
    <w:rsid w:val="00894166"/>
    <w:rsid w:val="00895B2B"/>
    <w:rsid w:val="00895ED2"/>
    <w:rsid w:val="008960B7"/>
    <w:rsid w:val="0089656C"/>
    <w:rsid w:val="008969C7"/>
    <w:rsid w:val="00896DFE"/>
    <w:rsid w:val="00896E7D"/>
    <w:rsid w:val="00896EAA"/>
    <w:rsid w:val="0089791B"/>
    <w:rsid w:val="008A0343"/>
    <w:rsid w:val="008A055B"/>
    <w:rsid w:val="008A0A40"/>
    <w:rsid w:val="008A0C0E"/>
    <w:rsid w:val="008A0F54"/>
    <w:rsid w:val="008A179A"/>
    <w:rsid w:val="008A18C6"/>
    <w:rsid w:val="008A197F"/>
    <w:rsid w:val="008A22E4"/>
    <w:rsid w:val="008A23BC"/>
    <w:rsid w:val="008A24CD"/>
    <w:rsid w:val="008A2717"/>
    <w:rsid w:val="008A2A3D"/>
    <w:rsid w:val="008A2F67"/>
    <w:rsid w:val="008A3397"/>
    <w:rsid w:val="008A35BE"/>
    <w:rsid w:val="008A4668"/>
    <w:rsid w:val="008A4A24"/>
    <w:rsid w:val="008A4D99"/>
    <w:rsid w:val="008A5314"/>
    <w:rsid w:val="008A5BB1"/>
    <w:rsid w:val="008A63D4"/>
    <w:rsid w:val="008A6839"/>
    <w:rsid w:val="008A77AA"/>
    <w:rsid w:val="008A77D8"/>
    <w:rsid w:val="008B02E2"/>
    <w:rsid w:val="008B11E7"/>
    <w:rsid w:val="008B15EA"/>
    <w:rsid w:val="008B2081"/>
    <w:rsid w:val="008B2B02"/>
    <w:rsid w:val="008B3088"/>
    <w:rsid w:val="008B358B"/>
    <w:rsid w:val="008B3650"/>
    <w:rsid w:val="008B3956"/>
    <w:rsid w:val="008B3B4F"/>
    <w:rsid w:val="008B41D3"/>
    <w:rsid w:val="008B4BD4"/>
    <w:rsid w:val="008B4BE5"/>
    <w:rsid w:val="008B5E63"/>
    <w:rsid w:val="008B5EA2"/>
    <w:rsid w:val="008B6944"/>
    <w:rsid w:val="008B75DD"/>
    <w:rsid w:val="008B7CEE"/>
    <w:rsid w:val="008B7E4F"/>
    <w:rsid w:val="008C0AED"/>
    <w:rsid w:val="008C0B43"/>
    <w:rsid w:val="008C1D63"/>
    <w:rsid w:val="008C2F52"/>
    <w:rsid w:val="008C3337"/>
    <w:rsid w:val="008C41B3"/>
    <w:rsid w:val="008C4568"/>
    <w:rsid w:val="008C4818"/>
    <w:rsid w:val="008C53EF"/>
    <w:rsid w:val="008C57C4"/>
    <w:rsid w:val="008C6344"/>
    <w:rsid w:val="008C6442"/>
    <w:rsid w:val="008C65AF"/>
    <w:rsid w:val="008C6951"/>
    <w:rsid w:val="008C6B57"/>
    <w:rsid w:val="008C6BAB"/>
    <w:rsid w:val="008C6D30"/>
    <w:rsid w:val="008C70E3"/>
    <w:rsid w:val="008C71FD"/>
    <w:rsid w:val="008C7421"/>
    <w:rsid w:val="008C76D4"/>
    <w:rsid w:val="008C7CDD"/>
    <w:rsid w:val="008D0F35"/>
    <w:rsid w:val="008D12B0"/>
    <w:rsid w:val="008D13B6"/>
    <w:rsid w:val="008D18D1"/>
    <w:rsid w:val="008D1CFA"/>
    <w:rsid w:val="008D2F37"/>
    <w:rsid w:val="008D3590"/>
    <w:rsid w:val="008D363B"/>
    <w:rsid w:val="008D3BC5"/>
    <w:rsid w:val="008D3C5C"/>
    <w:rsid w:val="008D4AB9"/>
    <w:rsid w:val="008D4DFD"/>
    <w:rsid w:val="008D5603"/>
    <w:rsid w:val="008D5AFB"/>
    <w:rsid w:val="008D659E"/>
    <w:rsid w:val="008E0B14"/>
    <w:rsid w:val="008E1518"/>
    <w:rsid w:val="008E16CB"/>
    <w:rsid w:val="008E186C"/>
    <w:rsid w:val="008E19C2"/>
    <w:rsid w:val="008E20F6"/>
    <w:rsid w:val="008E2117"/>
    <w:rsid w:val="008E254D"/>
    <w:rsid w:val="008E2A52"/>
    <w:rsid w:val="008E2E98"/>
    <w:rsid w:val="008E333D"/>
    <w:rsid w:val="008E3964"/>
    <w:rsid w:val="008E4573"/>
    <w:rsid w:val="008E48E7"/>
    <w:rsid w:val="008E4A81"/>
    <w:rsid w:val="008E4BDB"/>
    <w:rsid w:val="008E4D3A"/>
    <w:rsid w:val="008E5539"/>
    <w:rsid w:val="008E5818"/>
    <w:rsid w:val="008E5933"/>
    <w:rsid w:val="008E59D4"/>
    <w:rsid w:val="008E5E8A"/>
    <w:rsid w:val="008E6027"/>
    <w:rsid w:val="008E60F8"/>
    <w:rsid w:val="008E7F8D"/>
    <w:rsid w:val="008F0517"/>
    <w:rsid w:val="008F05BF"/>
    <w:rsid w:val="008F0A24"/>
    <w:rsid w:val="008F10D4"/>
    <w:rsid w:val="008F2500"/>
    <w:rsid w:val="008F2586"/>
    <w:rsid w:val="008F26AD"/>
    <w:rsid w:val="008F2AC6"/>
    <w:rsid w:val="008F2BE9"/>
    <w:rsid w:val="008F331A"/>
    <w:rsid w:val="008F3A17"/>
    <w:rsid w:val="008F3D17"/>
    <w:rsid w:val="008F3FCB"/>
    <w:rsid w:val="008F4005"/>
    <w:rsid w:val="008F49BE"/>
    <w:rsid w:val="008F4A5A"/>
    <w:rsid w:val="008F52D8"/>
    <w:rsid w:val="008F5815"/>
    <w:rsid w:val="008F5891"/>
    <w:rsid w:val="008F5DC5"/>
    <w:rsid w:val="008F621A"/>
    <w:rsid w:val="008F687F"/>
    <w:rsid w:val="008F6B69"/>
    <w:rsid w:val="009006D6"/>
    <w:rsid w:val="009011A4"/>
    <w:rsid w:val="009011C9"/>
    <w:rsid w:val="0090127B"/>
    <w:rsid w:val="0090153A"/>
    <w:rsid w:val="00901643"/>
    <w:rsid w:val="00901B59"/>
    <w:rsid w:val="00901BA7"/>
    <w:rsid w:val="00901CC6"/>
    <w:rsid w:val="00901D53"/>
    <w:rsid w:val="00901DB7"/>
    <w:rsid w:val="0090317C"/>
    <w:rsid w:val="00903A29"/>
    <w:rsid w:val="00903B64"/>
    <w:rsid w:val="00904CC2"/>
    <w:rsid w:val="00904E1B"/>
    <w:rsid w:val="00904E4E"/>
    <w:rsid w:val="00905223"/>
    <w:rsid w:val="009052AE"/>
    <w:rsid w:val="00905D67"/>
    <w:rsid w:val="009062AE"/>
    <w:rsid w:val="00906742"/>
    <w:rsid w:val="009068B8"/>
    <w:rsid w:val="00906AC0"/>
    <w:rsid w:val="0090758C"/>
    <w:rsid w:val="0091007A"/>
    <w:rsid w:val="00910729"/>
    <w:rsid w:val="00910804"/>
    <w:rsid w:val="00911418"/>
    <w:rsid w:val="00912008"/>
    <w:rsid w:val="00912018"/>
    <w:rsid w:val="00912151"/>
    <w:rsid w:val="0091231C"/>
    <w:rsid w:val="009129C6"/>
    <w:rsid w:val="00912F0A"/>
    <w:rsid w:val="009137A9"/>
    <w:rsid w:val="00914208"/>
    <w:rsid w:val="00914593"/>
    <w:rsid w:val="009149BA"/>
    <w:rsid w:val="00914B14"/>
    <w:rsid w:val="00914E3D"/>
    <w:rsid w:val="0091594E"/>
    <w:rsid w:val="009159CE"/>
    <w:rsid w:val="00915C11"/>
    <w:rsid w:val="0091622B"/>
    <w:rsid w:val="009162DA"/>
    <w:rsid w:val="00916433"/>
    <w:rsid w:val="00916EE5"/>
    <w:rsid w:val="00917231"/>
    <w:rsid w:val="00920309"/>
    <w:rsid w:val="0092034A"/>
    <w:rsid w:val="00920E91"/>
    <w:rsid w:val="00921272"/>
    <w:rsid w:val="009213CF"/>
    <w:rsid w:val="009217EB"/>
    <w:rsid w:val="00921802"/>
    <w:rsid w:val="00922DBE"/>
    <w:rsid w:val="0092447D"/>
    <w:rsid w:val="00924AB4"/>
    <w:rsid w:val="00925420"/>
    <w:rsid w:val="00925CCF"/>
    <w:rsid w:val="00925D0C"/>
    <w:rsid w:val="009265FD"/>
    <w:rsid w:val="009269CF"/>
    <w:rsid w:val="00926A2B"/>
    <w:rsid w:val="009273F8"/>
    <w:rsid w:val="00927D75"/>
    <w:rsid w:val="00927E40"/>
    <w:rsid w:val="00927EF0"/>
    <w:rsid w:val="009307F8"/>
    <w:rsid w:val="0093175D"/>
    <w:rsid w:val="00932195"/>
    <w:rsid w:val="00933900"/>
    <w:rsid w:val="009339F4"/>
    <w:rsid w:val="00934057"/>
    <w:rsid w:val="009341DC"/>
    <w:rsid w:val="009342A3"/>
    <w:rsid w:val="00934473"/>
    <w:rsid w:val="00934594"/>
    <w:rsid w:val="0093462E"/>
    <w:rsid w:val="00934D33"/>
    <w:rsid w:val="00935DA6"/>
    <w:rsid w:val="00936240"/>
    <w:rsid w:val="0093664B"/>
    <w:rsid w:val="009368BB"/>
    <w:rsid w:val="00936A2D"/>
    <w:rsid w:val="009371CD"/>
    <w:rsid w:val="009373B0"/>
    <w:rsid w:val="009373E7"/>
    <w:rsid w:val="00940440"/>
    <w:rsid w:val="00941093"/>
    <w:rsid w:val="009415B0"/>
    <w:rsid w:val="00941EFD"/>
    <w:rsid w:val="009428CB"/>
    <w:rsid w:val="00942BD6"/>
    <w:rsid w:val="0094321B"/>
    <w:rsid w:val="009432B8"/>
    <w:rsid w:val="0094349C"/>
    <w:rsid w:val="0094371B"/>
    <w:rsid w:val="009438C5"/>
    <w:rsid w:val="00944D90"/>
    <w:rsid w:val="00944E89"/>
    <w:rsid w:val="00945954"/>
    <w:rsid w:val="00945B65"/>
    <w:rsid w:val="00945FF5"/>
    <w:rsid w:val="00947375"/>
    <w:rsid w:val="0094742E"/>
    <w:rsid w:val="00947A9D"/>
    <w:rsid w:val="00947C30"/>
    <w:rsid w:val="0095029B"/>
    <w:rsid w:val="0095083C"/>
    <w:rsid w:val="00950D0F"/>
    <w:rsid w:val="009519F4"/>
    <w:rsid w:val="00952F8D"/>
    <w:rsid w:val="00953075"/>
    <w:rsid w:val="0095397B"/>
    <w:rsid w:val="00953E5E"/>
    <w:rsid w:val="009543E1"/>
    <w:rsid w:val="009550ED"/>
    <w:rsid w:val="00955BF4"/>
    <w:rsid w:val="00955C4A"/>
    <w:rsid w:val="00955CFB"/>
    <w:rsid w:val="00956504"/>
    <w:rsid w:val="009569C8"/>
    <w:rsid w:val="0095763E"/>
    <w:rsid w:val="0095778A"/>
    <w:rsid w:val="00957BAF"/>
    <w:rsid w:val="00957D64"/>
    <w:rsid w:val="00960ECF"/>
    <w:rsid w:val="00961DAB"/>
    <w:rsid w:val="00961E42"/>
    <w:rsid w:val="00962B32"/>
    <w:rsid w:val="00962E0C"/>
    <w:rsid w:val="00963057"/>
    <w:rsid w:val="009641F9"/>
    <w:rsid w:val="0096570D"/>
    <w:rsid w:val="00966198"/>
    <w:rsid w:val="00966530"/>
    <w:rsid w:val="00967074"/>
    <w:rsid w:val="009670CF"/>
    <w:rsid w:val="00967386"/>
    <w:rsid w:val="00967FB8"/>
    <w:rsid w:val="0097014C"/>
    <w:rsid w:val="009709F8"/>
    <w:rsid w:val="0097217A"/>
    <w:rsid w:val="00972698"/>
    <w:rsid w:val="00972B3B"/>
    <w:rsid w:val="00972DD6"/>
    <w:rsid w:val="00973630"/>
    <w:rsid w:val="00973650"/>
    <w:rsid w:val="00973968"/>
    <w:rsid w:val="00974062"/>
    <w:rsid w:val="00974364"/>
    <w:rsid w:val="00974CFE"/>
    <w:rsid w:val="0097519E"/>
    <w:rsid w:val="00975D22"/>
    <w:rsid w:val="00975E0D"/>
    <w:rsid w:val="00975E24"/>
    <w:rsid w:val="00976286"/>
    <w:rsid w:val="009769AE"/>
    <w:rsid w:val="00977312"/>
    <w:rsid w:val="0097751A"/>
    <w:rsid w:val="0097756D"/>
    <w:rsid w:val="0098037E"/>
    <w:rsid w:val="009805AD"/>
    <w:rsid w:val="009811DA"/>
    <w:rsid w:val="00981672"/>
    <w:rsid w:val="00982221"/>
    <w:rsid w:val="009829A0"/>
    <w:rsid w:val="009835BC"/>
    <w:rsid w:val="00983925"/>
    <w:rsid w:val="00983CE5"/>
    <w:rsid w:val="00984064"/>
    <w:rsid w:val="00984175"/>
    <w:rsid w:val="009841D4"/>
    <w:rsid w:val="00984908"/>
    <w:rsid w:val="00984DE7"/>
    <w:rsid w:val="00984F4E"/>
    <w:rsid w:val="00985B2D"/>
    <w:rsid w:val="00986B81"/>
    <w:rsid w:val="00986D17"/>
    <w:rsid w:val="00987388"/>
    <w:rsid w:val="00987468"/>
    <w:rsid w:val="009874D1"/>
    <w:rsid w:val="009876E0"/>
    <w:rsid w:val="00990274"/>
    <w:rsid w:val="00990B82"/>
    <w:rsid w:val="0099105C"/>
    <w:rsid w:val="00993575"/>
    <w:rsid w:val="009948E4"/>
    <w:rsid w:val="00994B32"/>
    <w:rsid w:val="00994D0A"/>
    <w:rsid w:val="00995DDA"/>
    <w:rsid w:val="00995FDA"/>
    <w:rsid w:val="00995FF6"/>
    <w:rsid w:val="00996453"/>
    <w:rsid w:val="00996742"/>
    <w:rsid w:val="00996B4F"/>
    <w:rsid w:val="00996C1E"/>
    <w:rsid w:val="00996C66"/>
    <w:rsid w:val="009971DC"/>
    <w:rsid w:val="009A0390"/>
    <w:rsid w:val="009A0410"/>
    <w:rsid w:val="009A0797"/>
    <w:rsid w:val="009A0848"/>
    <w:rsid w:val="009A0C27"/>
    <w:rsid w:val="009A1129"/>
    <w:rsid w:val="009A1155"/>
    <w:rsid w:val="009A1572"/>
    <w:rsid w:val="009A19B9"/>
    <w:rsid w:val="009A1C7D"/>
    <w:rsid w:val="009A29BA"/>
    <w:rsid w:val="009A316D"/>
    <w:rsid w:val="009A3305"/>
    <w:rsid w:val="009A3415"/>
    <w:rsid w:val="009A38A2"/>
    <w:rsid w:val="009A3974"/>
    <w:rsid w:val="009A3C2E"/>
    <w:rsid w:val="009A3DC9"/>
    <w:rsid w:val="009A3FEF"/>
    <w:rsid w:val="009A45C1"/>
    <w:rsid w:val="009A470C"/>
    <w:rsid w:val="009A4861"/>
    <w:rsid w:val="009A51E0"/>
    <w:rsid w:val="009A55DD"/>
    <w:rsid w:val="009A63DD"/>
    <w:rsid w:val="009A63EA"/>
    <w:rsid w:val="009A6CE1"/>
    <w:rsid w:val="009A6D63"/>
    <w:rsid w:val="009A747A"/>
    <w:rsid w:val="009A750B"/>
    <w:rsid w:val="009A7DB6"/>
    <w:rsid w:val="009A7F22"/>
    <w:rsid w:val="009B022A"/>
    <w:rsid w:val="009B0AB8"/>
    <w:rsid w:val="009B0BE3"/>
    <w:rsid w:val="009B0BF0"/>
    <w:rsid w:val="009B0C4C"/>
    <w:rsid w:val="009B1E7B"/>
    <w:rsid w:val="009B22F1"/>
    <w:rsid w:val="009B28F6"/>
    <w:rsid w:val="009B3192"/>
    <w:rsid w:val="009B3247"/>
    <w:rsid w:val="009B3B9A"/>
    <w:rsid w:val="009B3D7E"/>
    <w:rsid w:val="009B3DE7"/>
    <w:rsid w:val="009B44DA"/>
    <w:rsid w:val="009B51B1"/>
    <w:rsid w:val="009B5C77"/>
    <w:rsid w:val="009B5D82"/>
    <w:rsid w:val="009B67EE"/>
    <w:rsid w:val="009B6F4B"/>
    <w:rsid w:val="009B7509"/>
    <w:rsid w:val="009B76A0"/>
    <w:rsid w:val="009B7B59"/>
    <w:rsid w:val="009C0286"/>
    <w:rsid w:val="009C06AB"/>
    <w:rsid w:val="009C141E"/>
    <w:rsid w:val="009C22EA"/>
    <w:rsid w:val="009C2A18"/>
    <w:rsid w:val="009C2E5A"/>
    <w:rsid w:val="009C31A6"/>
    <w:rsid w:val="009C3376"/>
    <w:rsid w:val="009C34B6"/>
    <w:rsid w:val="009C377E"/>
    <w:rsid w:val="009C37F5"/>
    <w:rsid w:val="009C3BD0"/>
    <w:rsid w:val="009C4407"/>
    <w:rsid w:val="009C4BDD"/>
    <w:rsid w:val="009C50E2"/>
    <w:rsid w:val="009C51B8"/>
    <w:rsid w:val="009C5C55"/>
    <w:rsid w:val="009C64A6"/>
    <w:rsid w:val="009C67CF"/>
    <w:rsid w:val="009C6C22"/>
    <w:rsid w:val="009C6F2D"/>
    <w:rsid w:val="009C762F"/>
    <w:rsid w:val="009D1217"/>
    <w:rsid w:val="009D1AC7"/>
    <w:rsid w:val="009D1B45"/>
    <w:rsid w:val="009D21AD"/>
    <w:rsid w:val="009D21E5"/>
    <w:rsid w:val="009D2AAE"/>
    <w:rsid w:val="009D2C55"/>
    <w:rsid w:val="009D35E8"/>
    <w:rsid w:val="009D39E8"/>
    <w:rsid w:val="009D4928"/>
    <w:rsid w:val="009D4BA5"/>
    <w:rsid w:val="009D4F80"/>
    <w:rsid w:val="009D5018"/>
    <w:rsid w:val="009D5485"/>
    <w:rsid w:val="009D5A81"/>
    <w:rsid w:val="009D68F0"/>
    <w:rsid w:val="009D7562"/>
    <w:rsid w:val="009E0709"/>
    <w:rsid w:val="009E1855"/>
    <w:rsid w:val="009E1AAF"/>
    <w:rsid w:val="009E1DCD"/>
    <w:rsid w:val="009E20FD"/>
    <w:rsid w:val="009E3144"/>
    <w:rsid w:val="009E3968"/>
    <w:rsid w:val="009E3E0A"/>
    <w:rsid w:val="009E43FC"/>
    <w:rsid w:val="009E4487"/>
    <w:rsid w:val="009E47C9"/>
    <w:rsid w:val="009E56CA"/>
    <w:rsid w:val="009E5F99"/>
    <w:rsid w:val="009E6262"/>
    <w:rsid w:val="009E64B2"/>
    <w:rsid w:val="009E66BE"/>
    <w:rsid w:val="009E691F"/>
    <w:rsid w:val="009E6C16"/>
    <w:rsid w:val="009F0340"/>
    <w:rsid w:val="009F0689"/>
    <w:rsid w:val="009F0D29"/>
    <w:rsid w:val="009F10D9"/>
    <w:rsid w:val="009F1381"/>
    <w:rsid w:val="009F161A"/>
    <w:rsid w:val="009F1B9C"/>
    <w:rsid w:val="009F1BE9"/>
    <w:rsid w:val="009F1C28"/>
    <w:rsid w:val="009F204D"/>
    <w:rsid w:val="009F219E"/>
    <w:rsid w:val="009F29EA"/>
    <w:rsid w:val="009F4810"/>
    <w:rsid w:val="009F594D"/>
    <w:rsid w:val="009F595F"/>
    <w:rsid w:val="009F5BBB"/>
    <w:rsid w:val="009F5E7D"/>
    <w:rsid w:val="009F69B5"/>
    <w:rsid w:val="009F6D53"/>
    <w:rsid w:val="009F6FDA"/>
    <w:rsid w:val="009F764D"/>
    <w:rsid w:val="009F77AB"/>
    <w:rsid w:val="009F7D12"/>
    <w:rsid w:val="009F7F00"/>
    <w:rsid w:val="009F7FD1"/>
    <w:rsid w:val="00A000C3"/>
    <w:rsid w:val="00A00DD3"/>
    <w:rsid w:val="00A0124B"/>
    <w:rsid w:val="00A01606"/>
    <w:rsid w:val="00A0188D"/>
    <w:rsid w:val="00A02199"/>
    <w:rsid w:val="00A023B9"/>
    <w:rsid w:val="00A03656"/>
    <w:rsid w:val="00A03AAE"/>
    <w:rsid w:val="00A03DF6"/>
    <w:rsid w:val="00A041AB"/>
    <w:rsid w:val="00A045A0"/>
    <w:rsid w:val="00A04B7F"/>
    <w:rsid w:val="00A051AF"/>
    <w:rsid w:val="00A05EE9"/>
    <w:rsid w:val="00A06316"/>
    <w:rsid w:val="00A06811"/>
    <w:rsid w:val="00A0765E"/>
    <w:rsid w:val="00A07855"/>
    <w:rsid w:val="00A1138E"/>
    <w:rsid w:val="00A114AF"/>
    <w:rsid w:val="00A11853"/>
    <w:rsid w:val="00A145D7"/>
    <w:rsid w:val="00A14883"/>
    <w:rsid w:val="00A148E3"/>
    <w:rsid w:val="00A14B7F"/>
    <w:rsid w:val="00A14E47"/>
    <w:rsid w:val="00A14FEE"/>
    <w:rsid w:val="00A151FA"/>
    <w:rsid w:val="00A15858"/>
    <w:rsid w:val="00A16956"/>
    <w:rsid w:val="00A16FC7"/>
    <w:rsid w:val="00A1768F"/>
    <w:rsid w:val="00A17836"/>
    <w:rsid w:val="00A20051"/>
    <w:rsid w:val="00A20100"/>
    <w:rsid w:val="00A20478"/>
    <w:rsid w:val="00A20B2B"/>
    <w:rsid w:val="00A20EF9"/>
    <w:rsid w:val="00A21392"/>
    <w:rsid w:val="00A230E3"/>
    <w:rsid w:val="00A240B3"/>
    <w:rsid w:val="00A24CAC"/>
    <w:rsid w:val="00A25A23"/>
    <w:rsid w:val="00A263D4"/>
    <w:rsid w:val="00A271E1"/>
    <w:rsid w:val="00A2748F"/>
    <w:rsid w:val="00A27D9E"/>
    <w:rsid w:val="00A27D9F"/>
    <w:rsid w:val="00A27FC7"/>
    <w:rsid w:val="00A303BB"/>
    <w:rsid w:val="00A31762"/>
    <w:rsid w:val="00A32044"/>
    <w:rsid w:val="00A32314"/>
    <w:rsid w:val="00A332A1"/>
    <w:rsid w:val="00A338CF"/>
    <w:rsid w:val="00A34C5E"/>
    <w:rsid w:val="00A35C3F"/>
    <w:rsid w:val="00A3626B"/>
    <w:rsid w:val="00A36C18"/>
    <w:rsid w:val="00A372BB"/>
    <w:rsid w:val="00A3799B"/>
    <w:rsid w:val="00A37FED"/>
    <w:rsid w:val="00A37FF1"/>
    <w:rsid w:val="00A400B6"/>
    <w:rsid w:val="00A408F7"/>
    <w:rsid w:val="00A40BD5"/>
    <w:rsid w:val="00A40EB4"/>
    <w:rsid w:val="00A41C08"/>
    <w:rsid w:val="00A4232E"/>
    <w:rsid w:val="00A42AD2"/>
    <w:rsid w:val="00A42CF8"/>
    <w:rsid w:val="00A42F0C"/>
    <w:rsid w:val="00A43A4A"/>
    <w:rsid w:val="00A44DED"/>
    <w:rsid w:val="00A45598"/>
    <w:rsid w:val="00A45D6D"/>
    <w:rsid w:val="00A46056"/>
    <w:rsid w:val="00A460A1"/>
    <w:rsid w:val="00A4662B"/>
    <w:rsid w:val="00A466A4"/>
    <w:rsid w:val="00A46FA4"/>
    <w:rsid w:val="00A47658"/>
    <w:rsid w:val="00A47EA5"/>
    <w:rsid w:val="00A5018B"/>
    <w:rsid w:val="00A50529"/>
    <w:rsid w:val="00A50B84"/>
    <w:rsid w:val="00A5161F"/>
    <w:rsid w:val="00A5213E"/>
    <w:rsid w:val="00A523A7"/>
    <w:rsid w:val="00A52467"/>
    <w:rsid w:val="00A528F0"/>
    <w:rsid w:val="00A52D50"/>
    <w:rsid w:val="00A53B5A"/>
    <w:rsid w:val="00A54858"/>
    <w:rsid w:val="00A54FD1"/>
    <w:rsid w:val="00A55DDA"/>
    <w:rsid w:val="00A55E37"/>
    <w:rsid w:val="00A561E5"/>
    <w:rsid w:val="00A562D4"/>
    <w:rsid w:val="00A56433"/>
    <w:rsid w:val="00A564A9"/>
    <w:rsid w:val="00A56711"/>
    <w:rsid w:val="00A56C89"/>
    <w:rsid w:val="00A57131"/>
    <w:rsid w:val="00A57DDA"/>
    <w:rsid w:val="00A60BCB"/>
    <w:rsid w:val="00A610FD"/>
    <w:rsid w:val="00A613A1"/>
    <w:rsid w:val="00A6159D"/>
    <w:rsid w:val="00A61AF2"/>
    <w:rsid w:val="00A62714"/>
    <w:rsid w:val="00A62C47"/>
    <w:rsid w:val="00A62D35"/>
    <w:rsid w:val="00A62E40"/>
    <w:rsid w:val="00A6306E"/>
    <w:rsid w:val="00A6365D"/>
    <w:rsid w:val="00A636A3"/>
    <w:rsid w:val="00A63F02"/>
    <w:rsid w:val="00A64AFE"/>
    <w:rsid w:val="00A65103"/>
    <w:rsid w:val="00A6574B"/>
    <w:rsid w:val="00A6580A"/>
    <w:rsid w:val="00A65A43"/>
    <w:rsid w:val="00A65BB5"/>
    <w:rsid w:val="00A65CE5"/>
    <w:rsid w:val="00A660D0"/>
    <w:rsid w:val="00A665E2"/>
    <w:rsid w:val="00A66910"/>
    <w:rsid w:val="00A67948"/>
    <w:rsid w:val="00A67FA5"/>
    <w:rsid w:val="00A7030D"/>
    <w:rsid w:val="00A7083C"/>
    <w:rsid w:val="00A70B39"/>
    <w:rsid w:val="00A70C28"/>
    <w:rsid w:val="00A711C6"/>
    <w:rsid w:val="00A711D0"/>
    <w:rsid w:val="00A71332"/>
    <w:rsid w:val="00A715BB"/>
    <w:rsid w:val="00A715BC"/>
    <w:rsid w:val="00A716DE"/>
    <w:rsid w:val="00A71782"/>
    <w:rsid w:val="00A719F1"/>
    <w:rsid w:val="00A732F8"/>
    <w:rsid w:val="00A73469"/>
    <w:rsid w:val="00A735CE"/>
    <w:rsid w:val="00A735D2"/>
    <w:rsid w:val="00A74305"/>
    <w:rsid w:val="00A74364"/>
    <w:rsid w:val="00A7474F"/>
    <w:rsid w:val="00A75044"/>
    <w:rsid w:val="00A7556D"/>
    <w:rsid w:val="00A76F0C"/>
    <w:rsid w:val="00A77515"/>
    <w:rsid w:val="00A77762"/>
    <w:rsid w:val="00A7780F"/>
    <w:rsid w:val="00A77826"/>
    <w:rsid w:val="00A77953"/>
    <w:rsid w:val="00A807DC"/>
    <w:rsid w:val="00A80D5A"/>
    <w:rsid w:val="00A81376"/>
    <w:rsid w:val="00A8161A"/>
    <w:rsid w:val="00A819DF"/>
    <w:rsid w:val="00A81A4A"/>
    <w:rsid w:val="00A82122"/>
    <w:rsid w:val="00A8236E"/>
    <w:rsid w:val="00A82530"/>
    <w:rsid w:val="00A82A91"/>
    <w:rsid w:val="00A82C14"/>
    <w:rsid w:val="00A82FB2"/>
    <w:rsid w:val="00A83ABF"/>
    <w:rsid w:val="00A84C93"/>
    <w:rsid w:val="00A8521E"/>
    <w:rsid w:val="00A85BFA"/>
    <w:rsid w:val="00A85DDF"/>
    <w:rsid w:val="00A85DE7"/>
    <w:rsid w:val="00A86353"/>
    <w:rsid w:val="00A8663D"/>
    <w:rsid w:val="00A868DB"/>
    <w:rsid w:val="00A86D36"/>
    <w:rsid w:val="00A8712B"/>
    <w:rsid w:val="00A87600"/>
    <w:rsid w:val="00A8772B"/>
    <w:rsid w:val="00A87802"/>
    <w:rsid w:val="00A87993"/>
    <w:rsid w:val="00A87A98"/>
    <w:rsid w:val="00A87E38"/>
    <w:rsid w:val="00A900B1"/>
    <w:rsid w:val="00A90709"/>
    <w:rsid w:val="00A91293"/>
    <w:rsid w:val="00A917ED"/>
    <w:rsid w:val="00A91B0B"/>
    <w:rsid w:val="00A928DB"/>
    <w:rsid w:val="00A92E3A"/>
    <w:rsid w:val="00A92E86"/>
    <w:rsid w:val="00A9312B"/>
    <w:rsid w:val="00A935CC"/>
    <w:rsid w:val="00A936E8"/>
    <w:rsid w:val="00A9382C"/>
    <w:rsid w:val="00A93B2F"/>
    <w:rsid w:val="00A941B4"/>
    <w:rsid w:val="00A942BC"/>
    <w:rsid w:val="00A944FF"/>
    <w:rsid w:val="00A945EF"/>
    <w:rsid w:val="00A94680"/>
    <w:rsid w:val="00A94801"/>
    <w:rsid w:val="00A9509A"/>
    <w:rsid w:val="00A95DA4"/>
    <w:rsid w:val="00A96541"/>
    <w:rsid w:val="00A968AA"/>
    <w:rsid w:val="00A96BDB"/>
    <w:rsid w:val="00A96C71"/>
    <w:rsid w:val="00A970B7"/>
    <w:rsid w:val="00A97742"/>
    <w:rsid w:val="00A97C6C"/>
    <w:rsid w:val="00AA0741"/>
    <w:rsid w:val="00AA16A7"/>
    <w:rsid w:val="00AA1931"/>
    <w:rsid w:val="00AA1999"/>
    <w:rsid w:val="00AA1C13"/>
    <w:rsid w:val="00AA1D26"/>
    <w:rsid w:val="00AA26FE"/>
    <w:rsid w:val="00AA4095"/>
    <w:rsid w:val="00AA4C0E"/>
    <w:rsid w:val="00AA5FCE"/>
    <w:rsid w:val="00AA68FB"/>
    <w:rsid w:val="00AA6BFB"/>
    <w:rsid w:val="00AA6D95"/>
    <w:rsid w:val="00AA7B14"/>
    <w:rsid w:val="00AA7BF2"/>
    <w:rsid w:val="00AA7C43"/>
    <w:rsid w:val="00AA7E08"/>
    <w:rsid w:val="00AB0316"/>
    <w:rsid w:val="00AB0D17"/>
    <w:rsid w:val="00AB1032"/>
    <w:rsid w:val="00AB18C0"/>
    <w:rsid w:val="00AB1D48"/>
    <w:rsid w:val="00AB2A0A"/>
    <w:rsid w:val="00AB2E49"/>
    <w:rsid w:val="00AB3D21"/>
    <w:rsid w:val="00AB415E"/>
    <w:rsid w:val="00AB4A7D"/>
    <w:rsid w:val="00AB5149"/>
    <w:rsid w:val="00AB55DF"/>
    <w:rsid w:val="00AB5C38"/>
    <w:rsid w:val="00AB5D3A"/>
    <w:rsid w:val="00AB6137"/>
    <w:rsid w:val="00AB62AE"/>
    <w:rsid w:val="00AB6741"/>
    <w:rsid w:val="00AB687C"/>
    <w:rsid w:val="00AB72AF"/>
    <w:rsid w:val="00AC0241"/>
    <w:rsid w:val="00AC0365"/>
    <w:rsid w:val="00AC052D"/>
    <w:rsid w:val="00AC1542"/>
    <w:rsid w:val="00AC15A0"/>
    <w:rsid w:val="00AC17E0"/>
    <w:rsid w:val="00AC1DA7"/>
    <w:rsid w:val="00AC203C"/>
    <w:rsid w:val="00AC2176"/>
    <w:rsid w:val="00AC267A"/>
    <w:rsid w:val="00AC2900"/>
    <w:rsid w:val="00AC2BAC"/>
    <w:rsid w:val="00AC3043"/>
    <w:rsid w:val="00AC3BC9"/>
    <w:rsid w:val="00AC40D4"/>
    <w:rsid w:val="00AC4403"/>
    <w:rsid w:val="00AC460F"/>
    <w:rsid w:val="00AC4CDC"/>
    <w:rsid w:val="00AC551E"/>
    <w:rsid w:val="00AC5C74"/>
    <w:rsid w:val="00AC64EE"/>
    <w:rsid w:val="00AC7965"/>
    <w:rsid w:val="00AD0153"/>
    <w:rsid w:val="00AD0769"/>
    <w:rsid w:val="00AD0A14"/>
    <w:rsid w:val="00AD0A1C"/>
    <w:rsid w:val="00AD1168"/>
    <w:rsid w:val="00AD1B98"/>
    <w:rsid w:val="00AD1E07"/>
    <w:rsid w:val="00AD21EB"/>
    <w:rsid w:val="00AD24D3"/>
    <w:rsid w:val="00AD26E5"/>
    <w:rsid w:val="00AD3998"/>
    <w:rsid w:val="00AD3AB0"/>
    <w:rsid w:val="00AD4218"/>
    <w:rsid w:val="00AD46D2"/>
    <w:rsid w:val="00AD47CB"/>
    <w:rsid w:val="00AD47FE"/>
    <w:rsid w:val="00AD497A"/>
    <w:rsid w:val="00AD4C60"/>
    <w:rsid w:val="00AD5332"/>
    <w:rsid w:val="00AD536C"/>
    <w:rsid w:val="00AD5CA2"/>
    <w:rsid w:val="00AD6755"/>
    <w:rsid w:val="00AD7A66"/>
    <w:rsid w:val="00AD7F39"/>
    <w:rsid w:val="00AE0FC7"/>
    <w:rsid w:val="00AE0FF3"/>
    <w:rsid w:val="00AE152D"/>
    <w:rsid w:val="00AE1927"/>
    <w:rsid w:val="00AE1DA6"/>
    <w:rsid w:val="00AE2571"/>
    <w:rsid w:val="00AE38DD"/>
    <w:rsid w:val="00AE3CBC"/>
    <w:rsid w:val="00AE3D4A"/>
    <w:rsid w:val="00AE4299"/>
    <w:rsid w:val="00AE4918"/>
    <w:rsid w:val="00AE5056"/>
    <w:rsid w:val="00AE50BA"/>
    <w:rsid w:val="00AE5194"/>
    <w:rsid w:val="00AE54E4"/>
    <w:rsid w:val="00AE59B2"/>
    <w:rsid w:val="00AE5F2B"/>
    <w:rsid w:val="00AE5F81"/>
    <w:rsid w:val="00AE6949"/>
    <w:rsid w:val="00AE711C"/>
    <w:rsid w:val="00AE7665"/>
    <w:rsid w:val="00AE7884"/>
    <w:rsid w:val="00AF0807"/>
    <w:rsid w:val="00AF0A19"/>
    <w:rsid w:val="00AF0C83"/>
    <w:rsid w:val="00AF10AD"/>
    <w:rsid w:val="00AF11BB"/>
    <w:rsid w:val="00AF14F9"/>
    <w:rsid w:val="00AF1507"/>
    <w:rsid w:val="00AF1588"/>
    <w:rsid w:val="00AF1964"/>
    <w:rsid w:val="00AF1C2C"/>
    <w:rsid w:val="00AF242A"/>
    <w:rsid w:val="00AF2D12"/>
    <w:rsid w:val="00AF2DE2"/>
    <w:rsid w:val="00AF31C1"/>
    <w:rsid w:val="00AF351F"/>
    <w:rsid w:val="00AF37F6"/>
    <w:rsid w:val="00AF5232"/>
    <w:rsid w:val="00AF5BA5"/>
    <w:rsid w:val="00AF618C"/>
    <w:rsid w:val="00AF713D"/>
    <w:rsid w:val="00AF7AF0"/>
    <w:rsid w:val="00B007E1"/>
    <w:rsid w:val="00B013F6"/>
    <w:rsid w:val="00B0164C"/>
    <w:rsid w:val="00B01B4C"/>
    <w:rsid w:val="00B028E9"/>
    <w:rsid w:val="00B02CE3"/>
    <w:rsid w:val="00B02D61"/>
    <w:rsid w:val="00B02DBB"/>
    <w:rsid w:val="00B03359"/>
    <w:rsid w:val="00B03527"/>
    <w:rsid w:val="00B03DB9"/>
    <w:rsid w:val="00B0482F"/>
    <w:rsid w:val="00B05E6A"/>
    <w:rsid w:val="00B061A1"/>
    <w:rsid w:val="00B06476"/>
    <w:rsid w:val="00B068F6"/>
    <w:rsid w:val="00B06BD9"/>
    <w:rsid w:val="00B06D3C"/>
    <w:rsid w:val="00B07296"/>
    <w:rsid w:val="00B07349"/>
    <w:rsid w:val="00B10B14"/>
    <w:rsid w:val="00B1134A"/>
    <w:rsid w:val="00B11629"/>
    <w:rsid w:val="00B12323"/>
    <w:rsid w:val="00B129CF"/>
    <w:rsid w:val="00B12F89"/>
    <w:rsid w:val="00B1306C"/>
    <w:rsid w:val="00B133CA"/>
    <w:rsid w:val="00B13B9C"/>
    <w:rsid w:val="00B13C0E"/>
    <w:rsid w:val="00B13EE5"/>
    <w:rsid w:val="00B14682"/>
    <w:rsid w:val="00B14C79"/>
    <w:rsid w:val="00B15DDA"/>
    <w:rsid w:val="00B15F98"/>
    <w:rsid w:val="00B1682D"/>
    <w:rsid w:val="00B16B0A"/>
    <w:rsid w:val="00B16C4F"/>
    <w:rsid w:val="00B20209"/>
    <w:rsid w:val="00B202C8"/>
    <w:rsid w:val="00B20867"/>
    <w:rsid w:val="00B213A4"/>
    <w:rsid w:val="00B21E59"/>
    <w:rsid w:val="00B22B55"/>
    <w:rsid w:val="00B23D37"/>
    <w:rsid w:val="00B23F93"/>
    <w:rsid w:val="00B24410"/>
    <w:rsid w:val="00B244F3"/>
    <w:rsid w:val="00B24CAD"/>
    <w:rsid w:val="00B25166"/>
    <w:rsid w:val="00B2545F"/>
    <w:rsid w:val="00B25494"/>
    <w:rsid w:val="00B264A0"/>
    <w:rsid w:val="00B2654C"/>
    <w:rsid w:val="00B265F6"/>
    <w:rsid w:val="00B266FD"/>
    <w:rsid w:val="00B267FD"/>
    <w:rsid w:val="00B269DB"/>
    <w:rsid w:val="00B27061"/>
    <w:rsid w:val="00B274AF"/>
    <w:rsid w:val="00B2795C"/>
    <w:rsid w:val="00B27F57"/>
    <w:rsid w:val="00B305DD"/>
    <w:rsid w:val="00B308DF"/>
    <w:rsid w:val="00B324D4"/>
    <w:rsid w:val="00B327AD"/>
    <w:rsid w:val="00B3282A"/>
    <w:rsid w:val="00B32BDB"/>
    <w:rsid w:val="00B33DFD"/>
    <w:rsid w:val="00B3509C"/>
    <w:rsid w:val="00B358B4"/>
    <w:rsid w:val="00B35A28"/>
    <w:rsid w:val="00B3634E"/>
    <w:rsid w:val="00B3646D"/>
    <w:rsid w:val="00B36AD9"/>
    <w:rsid w:val="00B36EDF"/>
    <w:rsid w:val="00B374FE"/>
    <w:rsid w:val="00B37A47"/>
    <w:rsid w:val="00B37BAC"/>
    <w:rsid w:val="00B37D30"/>
    <w:rsid w:val="00B37DE5"/>
    <w:rsid w:val="00B40348"/>
    <w:rsid w:val="00B4052A"/>
    <w:rsid w:val="00B40958"/>
    <w:rsid w:val="00B40A43"/>
    <w:rsid w:val="00B4113D"/>
    <w:rsid w:val="00B4135E"/>
    <w:rsid w:val="00B41550"/>
    <w:rsid w:val="00B41BB3"/>
    <w:rsid w:val="00B4285B"/>
    <w:rsid w:val="00B42CA1"/>
    <w:rsid w:val="00B431F9"/>
    <w:rsid w:val="00B441E1"/>
    <w:rsid w:val="00B444E4"/>
    <w:rsid w:val="00B445E7"/>
    <w:rsid w:val="00B44963"/>
    <w:rsid w:val="00B453F8"/>
    <w:rsid w:val="00B455D8"/>
    <w:rsid w:val="00B46127"/>
    <w:rsid w:val="00B46740"/>
    <w:rsid w:val="00B46B94"/>
    <w:rsid w:val="00B46C9A"/>
    <w:rsid w:val="00B47700"/>
    <w:rsid w:val="00B478C7"/>
    <w:rsid w:val="00B47A21"/>
    <w:rsid w:val="00B506D0"/>
    <w:rsid w:val="00B50E30"/>
    <w:rsid w:val="00B524C5"/>
    <w:rsid w:val="00B5261F"/>
    <w:rsid w:val="00B526D8"/>
    <w:rsid w:val="00B5290E"/>
    <w:rsid w:val="00B54044"/>
    <w:rsid w:val="00B544FD"/>
    <w:rsid w:val="00B546B6"/>
    <w:rsid w:val="00B5470C"/>
    <w:rsid w:val="00B5477D"/>
    <w:rsid w:val="00B5523C"/>
    <w:rsid w:val="00B567AC"/>
    <w:rsid w:val="00B56E0C"/>
    <w:rsid w:val="00B573FE"/>
    <w:rsid w:val="00B5794A"/>
    <w:rsid w:val="00B6039C"/>
    <w:rsid w:val="00B60944"/>
    <w:rsid w:val="00B60D11"/>
    <w:rsid w:val="00B6277E"/>
    <w:rsid w:val="00B633A8"/>
    <w:rsid w:val="00B63E2F"/>
    <w:rsid w:val="00B63FA2"/>
    <w:rsid w:val="00B64081"/>
    <w:rsid w:val="00B64DE4"/>
    <w:rsid w:val="00B650E4"/>
    <w:rsid w:val="00B65165"/>
    <w:rsid w:val="00B651CD"/>
    <w:rsid w:val="00B65348"/>
    <w:rsid w:val="00B65708"/>
    <w:rsid w:val="00B65BFD"/>
    <w:rsid w:val="00B661A5"/>
    <w:rsid w:val="00B66296"/>
    <w:rsid w:val="00B66E1B"/>
    <w:rsid w:val="00B66E64"/>
    <w:rsid w:val="00B7041B"/>
    <w:rsid w:val="00B70A90"/>
    <w:rsid w:val="00B7111A"/>
    <w:rsid w:val="00B71368"/>
    <w:rsid w:val="00B71D2C"/>
    <w:rsid w:val="00B71F6B"/>
    <w:rsid w:val="00B7225D"/>
    <w:rsid w:val="00B72261"/>
    <w:rsid w:val="00B7231D"/>
    <w:rsid w:val="00B73ACD"/>
    <w:rsid w:val="00B73AE3"/>
    <w:rsid w:val="00B73B72"/>
    <w:rsid w:val="00B73F49"/>
    <w:rsid w:val="00B74091"/>
    <w:rsid w:val="00B743FD"/>
    <w:rsid w:val="00B74632"/>
    <w:rsid w:val="00B748FB"/>
    <w:rsid w:val="00B74BCF"/>
    <w:rsid w:val="00B75995"/>
    <w:rsid w:val="00B759FA"/>
    <w:rsid w:val="00B75BB2"/>
    <w:rsid w:val="00B75CA0"/>
    <w:rsid w:val="00B76561"/>
    <w:rsid w:val="00B76E80"/>
    <w:rsid w:val="00B771DA"/>
    <w:rsid w:val="00B7776E"/>
    <w:rsid w:val="00B779B4"/>
    <w:rsid w:val="00B813F1"/>
    <w:rsid w:val="00B8148B"/>
    <w:rsid w:val="00B814B9"/>
    <w:rsid w:val="00B819AA"/>
    <w:rsid w:val="00B81EDE"/>
    <w:rsid w:val="00B82256"/>
    <w:rsid w:val="00B822EC"/>
    <w:rsid w:val="00B82727"/>
    <w:rsid w:val="00B82AC2"/>
    <w:rsid w:val="00B82E64"/>
    <w:rsid w:val="00B83476"/>
    <w:rsid w:val="00B83842"/>
    <w:rsid w:val="00B83EB7"/>
    <w:rsid w:val="00B8523B"/>
    <w:rsid w:val="00B85318"/>
    <w:rsid w:val="00B85902"/>
    <w:rsid w:val="00B85E65"/>
    <w:rsid w:val="00B86014"/>
    <w:rsid w:val="00B8618F"/>
    <w:rsid w:val="00B865DE"/>
    <w:rsid w:val="00B868EF"/>
    <w:rsid w:val="00B86946"/>
    <w:rsid w:val="00B86AA1"/>
    <w:rsid w:val="00B86D10"/>
    <w:rsid w:val="00B86DEE"/>
    <w:rsid w:val="00B86FBB"/>
    <w:rsid w:val="00B873B9"/>
    <w:rsid w:val="00B87779"/>
    <w:rsid w:val="00B87C23"/>
    <w:rsid w:val="00B87FC9"/>
    <w:rsid w:val="00B90D25"/>
    <w:rsid w:val="00B91231"/>
    <w:rsid w:val="00B91562"/>
    <w:rsid w:val="00B91669"/>
    <w:rsid w:val="00B916F8"/>
    <w:rsid w:val="00B91F69"/>
    <w:rsid w:val="00B92519"/>
    <w:rsid w:val="00B92734"/>
    <w:rsid w:val="00B92A72"/>
    <w:rsid w:val="00B92B6B"/>
    <w:rsid w:val="00B92C75"/>
    <w:rsid w:val="00B93731"/>
    <w:rsid w:val="00B93BA7"/>
    <w:rsid w:val="00B93BFA"/>
    <w:rsid w:val="00B93EC9"/>
    <w:rsid w:val="00B940D2"/>
    <w:rsid w:val="00B94CE9"/>
    <w:rsid w:val="00B94F63"/>
    <w:rsid w:val="00B95238"/>
    <w:rsid w:val="00B955FD"/>
    <w:rsid w:val="00B956DA"/>
    <w:rsid w:val="00B965E7"/>
    <w:rsid w:val="00B971AA"/>
    <w:rsid w:val="00B972B7"/>
    <w:rsid w:val="00B97902"/>
    <w:rsid w:val="00B979E4"/>
    <w:rsid w:val="00BA0040"/>
    <w:rsid w:val="00BA0044"/>
    <w:rsid w:val="00BA0295"/>
    <w:rsid w:val="00BA08AD"/>
    <w:rsid w:val="00BA0BA9"/>
    <w:rsid w:val="00BA0EA6"/>
    <w:rsid w:val="00BA1256"/>
    <w:rsid w:val="00BA139B"/>
    <w:rsid w:val="00BA14A6"/>
    <w:rsid w:val="00BA1569"/>
    <w:rsid w:val="00BA1A99"/>
    <w:rsid w:val="00BA1FA8"/>
    <w:rsid w:val="00BA2BAC"/>
    <w:rsid w:val="00BA2D72"/>
    <w:rsid w:val="00BA2F17"/>
    <w:rsid w:val="00BA30E2"/>
    <w:rsid w:val="00BA31C2"/>
    <w:rsid w:val="00BA32FA"/>
    <w:rsid w:val="00BA3539"/>
    <w:rsid w:val="00BA3781"/>
    <w:rsid w:val="00BA41E3"/>
    <w:rsid w:val="00BA480C"/>
    <w:rsid w:val="00BA4CAD"/>
    <w:rsid w:val="00BA4D69"/>
    <w:rsid w:val="00BA522C"/>
    <w:rsid w:val="00BA53CF"/>
    <w:rsid w:val="00BA5588"/>
    <w:rsid w:val="00BA71D8"/>
    <w:rsid w:val="00BA76BE"/>
    <w:rsid w:val="00BB11AC"/>
    <w:rsid w:val="00BB157B"/>
    <w:rsid w:val="00BB1A90"/>
    <w:rsid w:val="00BB1D51"/>
    <w:rsid w:val="00BB213A"/>
    <w:rsid w:val="00BB21CE"/>
    <w:rsid w:val="00BB2769"/>
    <w:rsid w:val="00BB2A71"/>
    <w:rsid w:val="00BB2B8F"/>
    <w:rsid w:val="00BB39C1"/>
    <w:rsid w:val="00BB3DCE"/>
    <w:rsid w:val="00BB429B"/>
    <w:rsid w:val="00BB4CA2"/>
    <w:rsid w:val="00BB4DB7"/>
    <w:rsid w:val="00BB5C42"/>
    <w:rsid w:val="00BB67A8"/>
    <w:rsid w:val="00BB6CF7"/>
    <w:rsid w:val="00BB6E5F"/>
    <w:rsid w:val="00BB6FED"/>
    <w:rsid w:val="00BB7102"/>
    <w:rsid w:val="00BB7789"/>
    <w:rsid w:val="00BB786C"/>
    <w:rsid w:val="00BB7F81"/>
    <w:rsid w:val="00BC0A6D"/>
    <w:rsid w:val="00BC0C84"/>
    <w:rsid w:val="00BC2E81"/>
    <w:rsid w:val="00BC2EA4"/>
    <w:rsid w:val="00BC3218"/>
    <w:rsid w:val="00BC4492"/>
    <w:rsid w:val="00BC472F"/>
    <w:rsid w:val="00BC4F10"/>
    <w:rsid w:val="00BC59F4"/>
    <w:rsid w:val="00BC5D4B"/>
    <w:rsid w:val="00BC5E95"/>
    <w:rsid w:val="00BC6030"/>
    <w:rsid w:val="00BC6B26"/>
    <w:rsid w:val="00BC6E6A"/>
    <w:rsid w:val="00BC76F5"/>
    <w:rsid w:val="00BC7AEC"/>
    <w:rsid w:val="00BC7EAA"/>
    <w:rsid w:val="00BD1BB8"/>
    <w:rsid w:val="00BD397E"/>
    <w:rsid w:val="00BD3B6F"/>
    <w:rsid w:val="00BD3FE2"/>
    <w:rsid w:val="00BD4CAB"/>
    <w:rsid w:val="00BD508B"/>
    <w:rsid w:val="00BD5692"/>
    <w:rsid w:val="00BD5866"/>
    <w:rsid w:val="00BD63F6"/>
    <w:rsid w:val="00BD655F"/>
    <w:rsid w:val="00BD6A21"/>
    <w:rsid w:val="00BD6D7C"/>
    <w:rsid w:val="00BD7B09"/>
    <w:rsid w:val="00BE0203"/>
    <w:rsid w:val="00BE0676"/>
    <w:rsid w:val="00BE072A"/>
    <w:rsid w:val="00BE0E12"/>
    <w:rsid w:val="00BE11F3"/>
    <w:rsid w:val="00BE154A"/>
    <w:rsid w:val="00BE27A9"/>
    <w:rsid w:val="00BE3991"/>
    <w:rsid w:val="00BE4227"/>
    <w:rsid w:val="00BE4DDE"/>
    <w:rsid w:val="00BE4E63"/>
    <w:rsid w:val="00BE4F80"/>
    <w:rsid w:val="00BE530D"/>
    <w:rsid w:val="00BE5518"/>
    <w:rsid w:val="00BE5911"/>
    <w:rsid w:val="00BE5AE7"/>
    <w:rsid w:val="00BE5C06"/>
    <w:rsid w:val="00BE5C15"/>
    <w:rsid w:val="00BE5EC4"/>
    <w:rsid w:val="00BE66CA"/>
    <w:rsid w:val="00BE6A7F"/>
    <w:rsid w:val="00BE72FB"/>
    <w:rsid w:val="00BE79E0"/>
    <w:rsid w:val="00BE7E7E"/>
    <w:rsid w:val="00BF02A5"/>
    <w:rsid w:val="00BF0848"/>
    <w:rsid w:val="00BF17EE"/>
    <w:rsid w:val="00BF2647"/>
    <w:rsid w:val="00BF2C34"/>
    <w:rsid w:val="00BF318A"/>
    <w:rsid w:val="00BF34D3"/>
    <w:rsid w:val="00BF3621"/>
    <w:rsid w:val="00BF3775"/>
    <w:rsid w:val="00BF3A48"/>
    <w:rsid w:val="00BF3CC9"/>
    <w:rsid w:val="00BF3E0E"/>
    <w:rsid w:val="00BF4072"/>
    <w:rsid w:val="00BF55B9"/>
    <w:rsid w:val="00BF590C"/>
    <w:rsid w:val="00BF5EE9"/>
    <w:rsid w:val="00BF5FB1"/>
    <w:rsid w:val="00BF6938"/>
    <w:rsid w:val="00BF747C"/>
    <w:rsid w:val="00BF78BA"/>
    <w:rsid w:val="00BF78C2"/>
    <w:rsid w:val="00BF7A1A"/>
    <w:rsid w:val="00C001B5"/>
    <w:rsid w:val="00C01466"/>
    <w:rsid w:val="00C01982"/>
    <w:rsid w:val="00C019D7"/>
    <w:rsid w:val="00C01C11"/>
    <w:rsid w:val="00C026F8"/>
    <w:rsid w:val="00C02822"/>
    <w:rsid w:val="00C03266"/>
    <w:rsid w:val="00C03585"/>
    <w:rsid w:val="00C05992"/>
    <w:rsid w:val="00C06505"/>
    <w:rsid w:val="00C06DAD"/>
    <w:rsid w:val="00C07358"/>
    <w:rsid w:val="00C07B36"/>
    <w:rsid w:val="00C07D30"/>
    <w:rsid w:val="00C1013B"/>
    <w:rsid w:val="00C109C4"/>
    <w:rsid w:val="00C10A22"/>
    <w:rsid w:val="00C10B69"/>
    <w:rsid w:val="00C1293F"/>
    <w:rsid w:val="00C12D36"/>
    <w:rsid w:val="00C12DDC"/>
    <w:rsid w:val="00C1342F"/>
    <w:rsid w:val="00C137C6"/>
    <w:rsid w:val="00C13A85"/>
    <w:rsid w:val="00C13B19"/>
    <w:rsid w:val="00C13E07"/>
    <w:rsid w:val="00C141F8"/>
    <w:rsid w:val="00C14210"/>
    <w:rsid w:val="00C147BC"/>
    <w:rsid w:val="00C165C7"/>
    <w:rsid w:val="00C1672A"/>
    <w:rsid w:val="00C169DC"/>
    <w:rsid w:val="00C16DDD"/>
    <w:rsid w:val="00C17FBE"/>
    <w:rsid w:val="00C20AE8"/>
    <w:rsid w:val="00C210EA"/>
    <w:rsid w:val="00C22C87"/>
    <w:rsid w:val="00C25138"/>
    <w:rsid w:val="00C25775"/>
    <w:rsid w:val="00C258E1"/>
    <w:rsid w:val="00C259BB"/>
    <w:rsid w:val="00C260CF"/>
    <w:rsid w:val="00C264DA"/>
    <w:rsid w:val="00C275F6"/>
    <w:rsid w:val="00C276DF"/>
    <w:rsid w:val="00C2790A"/>
    <w:rsid w:val="00C27C31"/>
    <w:rsid w:val="00C30B0E"/>
    <w:rsid w:val="00C31253"/>
    <w:rsid w:val="00C312D6"/>
    <w:rsid w:val="00C315F6"/>
    <w:rsid w:val="00C3291A"/>
    <w:rsid w:val="00C33C76"/>
    <w:rsid w:val="00C34EA8"/>
    <w:rsid w:val="00C36641"/>
    <w:rsid w:val="00C36703"/>
    <w:rsid w:val="00C36DFA"/>
    <w:rsid w:val="00C36E2F"/>
    <w:rsid w:val="00C36E79"/>
    <w:rsid w:val="00C37634"/>
    <w:rsid w:val="00C401C5"/>
    <w:rsid w:val="00C40DC4"/>
    <w:rsid w:val="00C40F40"/>
    <w:rsid w:val="00C41DE9"/>
    <w:rsid w:val="00C42CBE"/>
    <w:rsid w:val="00C434C9"/>
    <w:rsid w:val="00C44F2C"/>
    <w:rsid w:val="00C451F8"/>
    <w:rsid w:val="00C452B4"/>
    <w:rsid w:val="00C45B3A"/>
    <w:rsid w:val="00C45F52"/>
    <w:rsid w:val="00C460E1"/>
    <w:rsid w:val="00C46207"/>
    <w:rsid w:val="00C46C89"/>
    <w:rsid w:val="00C46F10"/>
    <w:rsid w:val="00C46F6A"/>
    <w:rsid w:val="00C47063"/>
    <w:rsid w:val="00C47CA5"/>
    <w:rsid w:val="00C5003A"/>
    <w:rsid w:val="00C505DE"/>
    <w:rsid w:val="00C5096E"/>
    <w:rsid w:val="00C50BF4"/>
    <w:rsid w:val="00C51271"/>
    <w:rsid w:val="00C515E2"/>
    <w:rsid w:val="00C5194B"/>
    <w:rsid w:val="00C51F7B"/>
    <w:rsid w:val="00C524B6"/>
    <w:rsid w:val="00C525D6"/>
    <w:rsid w:val="00C52708"/>
    <w:rsid w:val="00C52C00"/>
    <w:rsid w:val="00C52F3E"/>
    <w:rsid w:val="00C532B9"/>
    <w:rsid w:val="00C53458"/>
    <w:rsid w:val="00C53ECF"/>
    <w:rsid w:val="00C54241"/>
    <w:rsid w:val="00C54765"/>
    <w:rsid w:val="00C54C50"/>
    <w:rsid w:val="00C55382"/>
    <w:rsid w:val="00C558DE"/>
    <w:rsid w:val="00C558E6"/>
    <w:rsid w:val="00C55B7D"/>
    <w:rsid w:val="00C55F98"/>
    <w:rsid w:val="00C569ED"/>
    <w:rsid w:val="00C57873"/>
    <w:rsid w:val="00C57887"/>
    <w:rsid w:val="00C57CB4"/>
    <w:rsid w:val="00C57D7E"/>
    <w:rsid w:val="00C6015D"/>
    <w:rsid w:val="00C60232"/>
    <w:rsid w:val="00C609DB"/>
    <w:rsid w:val="00C6103E"/>
    <w:rsid w:val="00C61A02"/>
    <w:rsid w:val="00C61B12"/>
    <w:rsid w:val="00C61D16"/>
    <w:rsid w:val="00C626DE"/>
    <w:rsid w:val="00C62E99"/>
    <w:rsid w:val="00C62F50"/>
    <w:rsid w:val="00C63505"/>
    <w:rsid w:val="00C63A53"/>
    <w:rsid w:val="00C6419C"/>
    <w:rsid w:val="00C6462B"/>
    <w:rsid w:val="00C66451"/>
    <w:rsid w:val="00C66E43"/>
    <w:rsid w:val="00C670C0"/>
    <w:rsid w:val="00C674EA"/>
    <w:rsid w:val="00C70131"/>
    <w:rsid w:val="00C7041A"/>
    <w:rsid w:val="00C706BB"/>
    <w:rsid w:val="00C708AB"/>
    <w:rsid w:val="00C71AF7"/>
    <w:rsid w:val="00C72123"/>
    <w:rsid w:val="00C7256E"/>
    <w:rsid w:val="00C726CF"/>
    <w:rsid w:val="00C72AF5"/>
    <w:rsid w:val="00C72C4F"/>
    <w:rsid w:val="00C7311A"/>
    <w:rsid w:val="00C737BD"/>
    <w:rsid w:val="00C738D3"/>
    <w:rsid w:val="00C74053"/>
    <w:rsid w:val="00C74FCA"/>
    <w:rsid w:val="00C75E22"/>
    <w:rsid w:val="00C761ED"/>
    <w:rsid w:val="00C768ED"/>
    <w:rsid w:val="00C77657"/>
    <w:rsid w:val="00C800AD"/>
    <w:rsid w:val="00C8013B"/>
    <w:rsid w:val="00C8054A"/>
    <w:rsid w:val="00C80A19"/>
    <w:rsid w:val="00C80A5B"/>
    <w:rsid w:val="00C80D25"/>
    <w:rsid w:val="00C811D1"/>
    <w:rsid w:val="00C81766"/>
    <w:rsid w:val="00C82091"/>
    <w:rsid w:val="00C82530"/>
    <w:rsid w:val="00C82EE0"/>
    <w:rsid w:val="00C8303C"/>
    <w:rsid w:val="00C839AA"/>
    <w:rsid w:val="00C84C8B"/>
    <w:rsid w:val="00C863E3"/>
    <w:rsid w:val="00C865EE"/>
    <w:rsid w:val="00C86ABC"/>
    <w:rsid w:val="00C86E2E"/>
    <w:rsid w:val="00C8764C"/>
    <w:rsid w:val="00C87D39"/>
    <w:rsid w:val="00C90946"/>
    <w:rsid w:val="00C90AB5"/>
    <w:rsid w:val="00C911BE"/>
    <w:rsid w:val="00C920D8"/>
    <w:rsid w:val="00C923A0"/>
    <w:rsid w:val="00C932CE"/>
    <w:rsid w:val="00C93CBA"/>
    <w:rsid w:val="00C9431B"/>
    <w:rsid w:val="00C9450D"/>
    <w:rsid w:val="00C94E48"/>
    <w:rsid w:val="00C94FFB"/>
    <w:rsid w:val="00C9502F"/>
    <w:rsid w:val="00C95048"/>
    <w:rsid w:val="00C95117"/>
    <w:rsid w:val="00C95B94"/>
    <w:rsid w:val="00C95F78"/>
    <w:rsid w:val="00C964AF"/>
    <w:rsid w:val="00C969CB"/>
    <w:rsid w:val="00C96A0D"/>
    <w:rsid w:val="00C975FD"/>
    <w:rsid w:val="00C9791F"/>
    <w:rsid w:val="00C9793B"/>
    <w:rsid w:val="00CA038F"/>
    <w:rsid w:val="00CA18A4"/>
    <w:rsid w:val="00CA18AC"/>
    <w:rsid w:val="00CA1EEB"/>
    <w:rsid w:val="00CA47C4"/>
    <w:rsid w:val="00CA483C"/>
    <w:rsid w:val="00CA4A0F"/>
    <w:rsid w:val="00CA4D8C"/>
    <w:rsid w:val="00CA52BB"/>
    <w:rsid w:val="00CA534F"/>
    <w:rsid w:val="00CA5DF5"/>
    <w:rsid w:val="00CA5F34"/>
    <w:rsid w:val="00CA5F7E"/>
    <w:rsid w:val="00CA5FA4"/>
    <w:rsid w:val="00CA60F9"/>
    <w:rsid w:val="00CA630E"/>
    <w:rsid w:val="00CA6EC8"/>
    <w:rsid w:val="00CA6FAE"/>
    <w:rsid w:val="00CA7357"/>
    <w:rsid w:val="00CA7931"/>
    <w:rsid w:val="00CA7D9F"/>
    <w:rsid w:val="00CA7DC5"/>
    <w:rsid w:val="00CB03B5"/>
    <w:rsid w:val="00CB06BE"/>
    <w:rsid w:val="00CB10FA"/>
    <w:rsid w:val="00CB15AF"/>
    <w:rsid w:val="00CB245E"/>
    <w:rsid w:val="00CB266F"/>
    <w:rsid w:val="00CB2740"/>
    <w:rsid w:val="00CB3A21"/>
    <w:rsid w:val="00CB4061"/>
    <w:rsid w:val="00CB423C"/>
    <w:rsid w:val="00CB48CE"/>
    <w:rsid w:val="00CB4923"/>
    <w:rsid w:val="00CB49A0"/>
    <w:rsid w:val="00CB4AE3"/>
    <w:rsid w:val="00CB51FF"/>
    <w:rsid w:val="00CB53B4"/>
    <w:rsid w:val="00CB565B"/>
    <w:rsid w:val="00CB6321"/>
    <w:rsid w:val="00CB650C"/>
    <w:rsid w:val="00CB7352"/>
    <w:rsid w:val="00CB73A9"/>
    <w:rsid w:val="00CB77BA"/>
    <w:rsid w:val="00CB7E00"/>
    <w:rsid w:val="00CC0528"/>
    <w:rsid w:val="00CC070B"/>
    <w:rsid w:val="00CC0749"/>
    <w:rsid w:val="00CC0F17"/>
    <w:rsid w:val="00CC14CA"/>
    <w:rsid w:val="00CC2AE0"/>
    <w:rsid w:val="00CC2E86"/>
    <w:rsid w:val="00CC3631"/>
    <w:rsid w:val="00CC3F74"/>
    <w:rsid w:val="00CC4C6D"/>
    <w:rsid w:val="00CC51DB"/>
    <w:rsid w:val="00CC5814"/>
    <w:rsid w:val="00CC640C"/>
    <w:rsid w:val="00CC6A4E"/>
    <w:rsid w:val="00CC6C72"/>
    <w:rsid w:val="00CC6FBA"/>
    <w:rsid w:val="00CC7997"/>
    <w:rsid w:val="00CD03C0"/>
    <w:rsid w:val="00CD0A94"/>
    <w:rsid w:val="00CD1285"/>
    <w:rsid w:val="00CD1D86"/>
    <w:rsid w:val="00CD207E"/>
    <w:rsid w:val="00CD27C3"/>
    <w:rsid w:val="00CD2D2C"/>
    <w:rsid w:val="00CD3022"/>
    <w:rsid w:val="00CD347B"/>
    <w:rsid w:val="00CD3F1E"/>
    <w:rsid w:val="00CD42C3"/>
    <w:rsid w:val="00CD4996"/>
    <w:rsid w:val="00CD4C3E"/>
    <w:rsid w:val="00CD4D8E"/>
    <w:rsid w:val="00CD4FF3"/>
    <w:rsid w:val="00CD537D"/>
    <w:rsid w:val="00CD59A4"/>
    <w:rsid w:val="00CD5D01"/>
    <w:rsid w:val="00CD675A"/>
    <w:rsid w:val="00CD6861"/>
    <w:rsid w:val="00CD6867"/>
    <w:rsid w:val="00CD743C"/>
    <w:rsid w:val="00CD75D4"/>
    <w:rsid w:val="00CE0777"/>
    <w:rsid w:val="00CE0D77"/>
    <w:rsid w:val="00CE1208"/>
    <w:rsid w:val="00CE15ED"/>
    <w:rsid w:val="00CE1E2D"/>
    <w:rsid w:val="00CE2480"/>
    <w:rsid w:val="00CE25D5"/>
    <w:rsid w:val="00CE2BC0"/>
    <w:rsid w:val="00CE3D6C"/>
    <w:rsid w:val="00CE41FC"/>
    <w:rsid w:val="00CE4BC4"/>
    <w:rsid w:val="00CE4C54"/>
    <w:rsid w:val="00CE4D0C"/>
    <w:rsid w:val="00CE4E11"/>
    <w:rsid w:val="00CE5001"/>
    <w:rsid w:val="00CE5568"/>
    <w:rsid w:val="00CE5664"/>
    <w:rsid w:val="00CE5909"/>
    <w:rsid w:val="00CE5F99"/>
    <w:rsid w:val="00CE6912"/>
    <w:rsid w:val="00CE6E8A"/>
    <w:rsid w:val="00CE76DD"/>
    <w:rsid w:val="00CF0907"/>
    <w:rsid w:val="00CF0B7F"/>
    <w:rsid w:val="00CF0C0C"/>
    <w:rsid w:val="00CF0D98"/>
    <w:rsid w:val="00CF0DB2"/>
    <w:rsid w:val="00CF1EA0"/>
    <w:rsid w:val="00CF2325"/>
    <w:rsid w:val="00CF3342"/>
    <w:rsid w:val="00CF36CA"/>
    <w:rsid w:val="00CF4384"/>
    <w:rsid w:val="00CF4A04"/>
    <w:rsid w:val="00CF520A"/>
    <w:rsid w:val="00CF5B62"/>
    <w:rsid w:val="00CF6883"/>
    <w:rsid w:val="00CF6B13"/>
    <w:rsid w:val="00CF6C60"/>
    <w:rsid w:val="00CF6D05"/>
    <w:rsid w:val="00CF706D"/>
    <w:rsid w:val="00CF7167"/>
    <w:rsid w:val="00CF7AB1"/>
    <w:rsid w:val="00D00415"/>
    <w:rsid w:val="00D00731"/>
    <w:rsid w:val="00D00996"/>
    <w:rsid w:val="00D00A62"/>
    <w:rsid w:val="00D01832"/>
    <w:rsid w:val="00D01A4B"/>
    <w:rsid w:val="00D01DF2"/>
    <w:rsid w:val="00D023C5"/>
    <w:rsid w:val="00D024E0"/>
    <w:rsid w:val="00D03B21"/>
    <w:rsid w:val="00D03B77"/>
    <w:rsid w:val="00D0440B"/>
    <w:rsid w:val="00D0447A"/>
    <w:rsid w:val="00D04E70"/>
    <w:rsid w:val="00D04EF2"/>
    <w:rsid w:val="00D06846"/>
    <w:rsid w:val="00D06D52"/>
    <w:rsid w:val="00D06EF4"/>
    <w:rsid w:val="00D07112"/>
    <w:rsid w:val="00D071B9"/>
    <w:rsid w:val="00D07253"/>
    <w:rsid w:val="00D0739E"/>
    <w:rsid w:val="00D0777F"/>
    <w:rsid w:val="00D10026"/>
    <w:rsid w:val="00D10128"/>
    <w:rsid w:val="00D10173"/>
    <w:rsid w:val="00D107DE"/>
    <w:rsid w:val="00D10E43"/>
    <w:rsid w:val="00D10F03"/>
    <w:rsid w:val="00D11173"/>
    <w:rsid w:val="00D116A6"/>
    <w:rsid w:val="00D116B7"/>
    <w:rsid w:val="00D116CE"/>
    <w:rsid w:val="00D11C4D"/>
    <w:rsid w:val="00D122A8"/>
    <w:rsid w:val="00D125B8"/>
    <w:rsid w:val="00D1272C"/>
    <w:rsid w:val="00D12D4C"/>
    <w:rsid w:val="00D12DC7"/>
    <w:rsid w:val="00D1306C"/>
    <w:rsid w:val="00D134E1"/>
    <w:rsid w:val="00D13B46"/>
    <w:rsid w:val="00D13C0F"/>
    <w:rsid w:val="00D1433A"/>
    <w:rsid w:val="00D1467B"/>
    <w:rsid w:val="00D15339"/>
    <w:rsid w:val="00D15DF2"/>
    <w:rsid w:val="00D1642C"/>
    <w:rsid w:val="00D16574"/>
    <w:rsid w:val="00D16680"/>
    <w:rsid w:val="00D16B2F"/>
    <w:rsid w:val="00D208F9"/>
    <w:rsid w:val="00D20AA6"/>
    <w:rsid w:val="00D20D2D"/>
    <w:rsid w:val="00D21359"/>
    <w:rsid w:val="00D21A64"/>
    <w:rsid w:val="00D21AB6"/>
    <w:rsid w:val="00D22402"/>
    <w:rsid w:val="00D228A6"/>
    <w:rsid w:val="00D230F1"/>
    <w:rsid w:val="00D2490F"/>
    <w:rsid w:val="00D249C4"/>
    <w:rsid w:val="00D25EE8"/>
    <w:rsid w:val="00D26167"/>
    <w:rsid w:val="00D2688D"/>
    <w:rsid w:val="00D26A73"/>
    <w:rsid w:val="00D26B14"/>
    <w:rsid w:val="00D275CD"/>
    <w:rsid w:val="00D27779"/>
    <w:rsid w:val="00D27C06"/>
    <w:rsid w:val="00D27D56"/>
    <w:rsid w:val="00D30020"/>
    <w:rsid w:val="00D30130"/>
    <w:rsid w:val="00D30257"/>
    <w:rsid w:val="00D3091D"/>
    <w:rsid w:val="00D3119D"/>
    <w:rsid w:val="00D313E2"/>
    <w:rsid w:val="00D32191"/>
    <w:rsid w:val="00D32350"/>
    <w:rsid w:val="00D323F2"/>
    <w:rsid w:val="00D32474"/>
    <w:rsid w:val="00D332A8"/>
    <w:rsid w:val="00D33D53"/>
    <w:rsid w:val="00D33DB1"/>
    <w:rsid w:val="00D3455C"/>
    <w:rsid w:val="00D34EB6"/>
    <w:rsid w:val="00D35057"/>
    <w:rsid w:val="00D350DE"/>
    <w:rsid w:val="00D352CD"/>
    <w:rsid w:val="00D35702"/>
    <w:rsid w:val="00D35A7A"/>
    <w:rsid w:val="00D35CB7"/>
    <w:rsid w:val="00D35D82"/>
    <w:rsid w:val="00D35DAB"/>
    <w:rsid w:val="00D36242"/>
    <w:rsid w:val="00D3684A"/>
    <w:rsid w:val="00D36D8D"/>
    <w:rsid w:val="00D371EF"/>
    <w:rsid w:val="00D379C0"/>
    <w:rsid w:val="00D37A7E"/>
    <w:rsid w:val="00D37CC8"/>
    <w:rsid w:val="00D37F72"/>
    <w:rsid w:val="00D40027"/>
    <w:rsid w:val="00D40078"/>
    <w:rsid w:val="00D400E9"/>
    <w:rsid w:val="00D405D7"/>
    <w:rsid w:val="00D40944"/>
    <w:rsid w:val="00D40C67"/>
    <w:rsid w:val="00D41CC0"/>
    <w:rsid w:val="00D4207E"/>
    <w:rsid w:val="00D42227"/>
    <w:rsid w:val="00D42561"/>
    <w:rsid w:val="00D42704"/>
    <w:rsid w:val="00D428E4"/>
    <w:rsid w:val="00D42B74"/>
    <w:rsid w:val="00D42BB0"/>
    <w:rsid w:val="00D42FC7"/>
    <w:rsid w:val="00D43DB1"/>
    <w:rsid w:val="00D43E3C"/>
    <w:rsid w:val="00D44906"/>
    <w:rsid w:val="00D44DDB"/>
    <w:rsid w:val="00D44EB5"/>
    <w:rsid w:val="00D44F5D"/>
    <w:rsid w:val="00D45B38"/>
    <w:rsid w:val="00D47375"/>
    <w:rsid w:val="00D475C6"/>
    <w:rsid w:val="00D4776D"/>
    <w:rsid w:val="00D479C9"/>
    <w:rsid w:val="00D47B8E"/>
    <w:rsid w:val="00D50010"/>
    <w:rsid w:val="00D503C2"/>
    <w:rsid w:val="00D5066B"/>
    <w:rsid w:val="00D5097C"/>
    <w:rsid w:val="00D51B1F"/>
    <w:rsid w:val="00D523B6"/>
    <w:rsid w:val="00D5264D"/>
    <w:rsid w:val="00D5313E"/>
    <w:rsid w:val="00D53311"/>
    <w:rsid w:val="00D53548"/>
    <w:rsid w:val="00D53874"/>
    <w:rsid w:val="00D53F05"/>
    <w:rsid w:val="00D5407C"/>
    <w:rsid w:val="00D54110"/>
    <w:rsid w:val="00D541C1"/>
    <w:rsid w:val="00D545D0"/>
    <w:rsid w:val="00D54DDD"/>
    <w:rsid w:val="00D55222"/>
    <w:rsid w:val="00D568AC"/>
    <w:rsid w:val="00D57001"/>
    <w:rsid w:val="00D57176"/>
    <w:rsid w:val="00D5730D"/>
    <w:rsid w:val="00D576D1"/>
    <w:rsid w:val="00D57E66"/>
    <w:rsid w:val="00D60849"/>
    <w:rsid w:val="00D60C92"/>
    <w:rsid w:val="00D60CC7"/>
    <w:rsid w:val="00D60E26"/>
    <w:rsid w:val="00D61283"/>
    <w:rsid w:val="00D61991"/>
    <w:rsid w:val="00D6199A"/>
    <w:rsid w:val="00D619F7"/>
    <w:rsid w:val="00D62091"/>
    <w:rsid w:val="00D62325"/>
    <w:rsid w:val="00D626FA"/>
    <w:rsid w:val="00D627B9"/>
    <w:rsid w:val="00D62958"/>
    <w:rsid w:val="00D62B11"/>
    <w:rsid w:val="00D6305F"/>
    <w:rsid w:val="00D6308F"/>
    <w:rsid w:val="00D63E63"/>
    <w:rsid w:val="00D64D45"/>
    <w:rsid w:val="00D64FBC"/>
    <w:rsid w:val="00D65B12"/>
    <w:rsid w:val="00D663C8"/>
    <w:rsid w:val="00D676A4"/>
    <w:rsid w:val="00D67BB3"/>
    <w:rsid w:val="00D70593"/>
    <w:rsid w:val="00D71655"/>
    <w:rsid w:val="00D719CB"/>
    <w:rsid w:val="00D719F6"/>
    <w:rsid w:val="00D71C7F"/>
    <w:rsid w:val="00D71CD1"/>
    <w:rsid w:val="00D71F2D"/>
    <w:rsid w:val="00D72B91"/>
    <w:rsid w:val="00D72C8C"/>
    <w:rsid w:val="00D72CD4"/>
    <w:rsid w:val="00D73A47"/>
    <w:rsid w:val="00D73AB8"/>
    <w:rsid w:val="00D73B79"/>
    <w:rsid w:val="00D74806"/>
    <w:rsid w:val="00D74F87"/>
    <w:rsid w:val="00D75402"/>
    <w:rsid w:val="00D75AB6"/>
    <w:rsid w:val="00D75AB7"/>
    <w:rsid w:val="00D768C9"/>
    <w:rsid w:val="00D76EED"/>
    <w:rsid w:val="00D770AE"/>
    <w:rsid w:val="00D778F1"/>
    <w:rsid w:val="00D7793C"/>
    <w:rsid w:val="00D77D2E"/>
    <w:rsid w:val="00D800A9"/>
    <w:rsid w:val="00D80ABC"/>
    <w:rsid w:val="00D80CED"/>
    <w:rsid w:val="00D811D7"/>
    <w:rsid w:val="00D81610"/>
    <w:rsid w:val="00D8180B"/>
    <w:rsid w:val="00D82E18"/>
    <w:rsid w:val="00D83432"/>
    <w:rsid w:val="00D8349A"/>
    <w:rsid w:val="00D835C8"/>
    <w:rsid w:val="00D838A6"/>
    <w:rsid w:val="00D8413F"/>
    <w:rsid w:val="00D845DA"/>
    <w:rsid w:val="00D84CF9"/>
    <w:rsid w:val="00D85148"/>
    <w:rsid w:val="00D8523B"/>
    <w:rsid w:val="00D854AB"/>
    <w:rsid w:val="00D86542"/>
    <w:rsid w:val="00D8692F"/>
    <w:rsid w:val="00D87220"/>
    <w:rsid w:val="00D87B56"/>
    <w:rsid w:val="00D90117"/>
    <w:rsid w:val="00D904DC"/>
    <w:rsid w:val="00D92789"/>
    <w:rsid w:val="00D92D3B"/>
    <w:rsid w:val="00D93578"/>
    <w:rsid w:val="00D94862"/>
    <w:rsid w:val="00D94A1F"/>
    <w:rsid w:val="00D94D0C"/>
    <w:rsid w:val="00D9543A"/>
    <w:rsid w:val="00D95550"/>
    <w:rsid w:val="00D95BE3"/>
    <w:rsid w:val="00D95BEC"/>
    <w:rsid w:val="00D95F87"/>
    <w:rsid w:val="00D963F2"/>
    <w:rsid w:val="00D965CB"/>
    <w:rsid w:val="00D96B4D"/>
    <w:rsid w:val="00D974FA"/>
    <w:rsid w:val="00D97CA0"/>
    <w:rsid w:val="00D97DA8"/>
    <w:rsid w:val="00D97FA0"/>
    <w:rsid w:val="00DA031A"/>
    <w:rsid w:val="00DA0329"/>
    <w:rsid w:val="00DA0AA9"/>
    <w:rsid w:val="00DA13EC"/>
    <w:rsid w:val="00DA1BFB"/>
    <w:rsid w:val="00DA1F9C"/>
    <w:rsid w:val="00DA34C4"/>
    <w:rsid w:val="00DA4BED"/>
    <w:rsid w:val="00DA4F30"/>
    <w:rsid w:val="00DA5D4A"/>
    <w:rsid w:val="00DA5F29"/>
    <w:rsid w:val="00DA616E"/>
    <w:rsid w:val="00DA6282"/>
    <w:rsid w:val="00DA6C99"/>
    <w:rsid w:val="00DA6F3C"/>
    <w:rsid w:val="00DA7813"/>
    <w:rsid w:val="00DB018A"/>
    <w:rsid w:val="00DB0EF3"/>
    <w:rsid w:val="00DB126F"/>
    <w:rsid w:val="00DB1505"/>
    <w:rsid w:val="00DB1561"/>
    <w:rsid w:val="00DB1B40"/>
    <w:rsid w:val="00DB212D"/>
    <w:rsid w:val="00DB28D5"/>
    <w:rsid w:val="00DB2F39"/>
    <w:rsid w:val="00DB33A6"/>
    <w:rsid w:val="00DB34CD"/>
    <w:rsid w:val="00DB3698"/>
    <w:rsid w:val="00DB3E20"/>
    <w:rsid w:val="00DB3FBE"/>
    <w:rsid w:val="00DB4791"/>
    <w:rsid w:val="00DB6146"/>
    <w:rsid w:val="00DB6394"/>
    <w:rsid w:val="00DB6C91"/>
    <w:rsid w:val="00DB6C9E"/>
    <w:rsid w:val="00DB7864"/>
    <w:rsid w:val="00DC05DB"/>
    <w:rsid w:val="00DC123D"/>
    <w:rsid w:val="00DC1269"/>
    <w:rsid w:val="00DC18D1"/>
    <w:rsid w:val="00DC23C2"/>
    <w:rsid w:val="00DC2492"/>
    <w:rsid w:val="00DC2B1E"/>
    <w:rsid w:val="00DC2B2F"/>
    <w:rsid w:val="00DC3803"/>
    <w:rsid w:val="00DC4A53"/>
    <w:rsid w:val="00DC52E2"/>
    <w:rsid w:val="00DC59DD"/>
    <w:rsid w:val="00DC59F9"/>
    <w:rsid w:val="00DC654B"/>
    <w:rsid w:val="00DC770F"/>
    <w:rsid w:val="00DC7768"/>
    <w:rsid w:val="00DC78FA"/>
    <w:rsid w:val="00DC7971"/>
    <w:rsid w:val="00DD013C"/>
    <w:rsid w:val="00DD07AE"/>
    <w:rsid w:val="00DD0FC3"/>
    <w:rsid w:val="00DD13A3"/>
    <w:rsid w:val="00DD21AB"/>
    <w:rsid w:val="00DD2210"/>
    <w:rsid w:val="00DD2336"/>
    <w:rsid w:val="00DD29A6"/>
    <w:rsid w:val="00DD2B47"/>
    <w:rsid w:val="00DD33D6"/>
    <w:rsid w:val="00DD35A8"/>
    <w:rsid w:val="00DD3652"/>
    <w:rsid w:val="00DD39C0"/>
    <w:rsid w:val="00DD4942"/>
    <w:rsid w:val="00DD495F"/>
    <w:rsid w:val="00DD49FD"/>
    <w:rsid w:val="00DD4C38"/>
    <w:rsid w:val="00DD51A8"/>
    <w:rsid w:val="00DD6481"/>
    <w:rsid w:val="00DD68BE"/>
    <w:rsid w:val="00DD6953"/>
    <w:rsid w:val="00DD7340"/>
    <w:rsid w:val="00DD77D3"/>
    <w:rsid w:val="00DE028A"/>
    <w:rsid w:val="00DE09D9"/>
    <w:rsid w:val="00DE0D05"/>
    <w:rsid w:val="00DE1010"/>
    <w:rsid w:val="00DE18CE"/>
    <w:rsid w:val="00DE217C"/>
    <w:rsid w:val="00DE2429"/>
    <w:rsid w:val="00DE2A70"/>
    <w:rsid w:val="00DE3872"/>
    <w:rsid w:val="00DE3B16"/>
    <w:rsid w:val="00DE4036"/>
    <w:rsid w:val="00DE4D4A"/>
    <w:rsid w:val="00DE4DCF"/>
    <w:rsid w:val="00DE51BC"/>
    <w:rsid w:val="00DE58ED"/>
    <w:rsid w:val="00DE5969"/>
    <w:rsid w:val="00DE5B53"/>
    <w:rsid w:val="00DE6516"/>
    <w:rsid w:val="00DE6C96"/>
    <w:rsid w:val="00DE78C6"/>
    <w:rsid w:val="00DE7936"/>
    <w:rsid w:val="00DF079C"/>
    <w:rsid w:val="00DF0EBF"/>
    <w:rsid w:val="00DF14CB"/>
    <w:rsid w:val="00DF16F0"/>
    <w:rsid w:val="00DF1764"/>
    <w:rsid w:val="00DF2790"/>
    <w:rsid w:val="00DF3CA2"/>
    <w:rsid w:val="00DF4361"/>
    <w:rsid w:val="00DF4E2F"/>
    <w:rsid w:val="00DF4EBF"/>
    <w:rsid w:val="00DF5387"/>
    <w:rsid w:val="00DF561D"/>
    <w:rsid w:val="00DF5B35"/>
    <w:rsid w:val="00DF61B2"/>
    <w:rsid w:val="00DF6A6E"/>
    <w:rsid w:val="00DF6ADB"/>
    <w:rsid w:val="00DF6EBD"/>
    <w:rsid w:val="00DF7BE7"/>
    <w:rsid w:val="00DF7C21"/>
    <w:rsid w:val="00DF7EF2"/>
    <w:rsid w:val="00DF7F5D"/>
    <w:rsid w:val="00DF7FF8"/>
    <w:rsid w:val="00E0040E"/>
    <w:rsid w:val="00E010AB"/>
    <w:rsid w:val="00E01A60"/>
    <w:rsid w:val="00E021FE"/>
    <w:rsid w:val="00E02592"/>
    <w:rsid w:val="00E03156"/>
    <w:rsid w:val="00E039C8"/>
    <w:rsid w:val="00E04029"/>
    <w:rsid w:val="00E040BB"/>
    <w:rsid w:val="00E0441F"/>
    <w:rsid w:val="00E04A56"/>
    <w:rsid w:val="00E055A5"/>
    <w:rsid w:val="00E062B7"/>
    <w:rsid w:val="00E06905"/>
    <w:rsid w:val="00E06A56"/>
    <w:rsid w:val="00E070BA"/>
    <w:rsid w:val="00E077F8"/>
    <w:rsid w:val="00E1011A"/>
    <w:rsid w:val="00E1025B"/>
    <w:rsid w:val="00E1087B"/>
    <w:rsid w:val="00E10C31"/>
    <w:rsid w:val="00E10E6E"/>
    <w:rsid w:val="00E115BE"/>
    <w:rsid w:val="00E11934"/>
    <w:rsid w:val="00E11956"/>
    <w:rsid w:val="00E11DD0"/>
    <w:rsid w:val="00E121DB"/>
    <w:rsid w:val="00E12812"/>
    <w:rsid w:val="00E128A7"/>
    <w:rsid w:val="00E12A08"/>
    <w:rsid w:val="00E13B4D"/>
    <w:rsid w:val="00E143D8"/>
    <w:rsid w:val="00E149DD"/>
    <w:rsid w:val="00E14C25"/>
    <w:rsid w:val="00E14D53"/>
    <w:rsid w:val="00E15040"/>
    <w:rsid w:val="00E157C1"/>
    <w:rsid w:val="00E15A17"/>
    <w:rsid w:val="00E15ACB"/>
    <w:rsid w:val="00E15C39"/>
    <w:rsid w:val="00E167DA"/>
    <w:rsid w:val="00E16A3A"/>
    <w:rsid w:val="00E16B03"/>
    <w:rsid w:val="00E173A4"/>
    <w:rsid w:val="00E17AB1"/>
    <w:rsid w:val="00E17C45"/>
    <w:rsid w:val="00E20006"/>
    <w:rsid w:val="00E208C7"/>
    <w:rsid w:val="00E20D5A"/>
    <w:rsid w:val="00E212E8"/>
    <w:rsid w:val="00E21671"/>
    <w:rsid w:val="00E216D7"/>
    <w:rsid w:val="00E21A7A"/>
    <w:rsid w:val="00E21A93"/>
    <w:rsid w:val="00E22006"/>
    <w:rsid w:val="00E2239D"/>
    <w:rsid w:val="00E22B4E"/>
    <w:rsid w:val="00E22F72"/>
    <w:rsid w:val="00E231CB"/>
    <w:rsid w:val="00E23EAE"/>
    <w:rsid w:val="00E24B06"/>
    <w:rsid w:val="00E251DB"/>
    <w:rsid w:val="00E25824"/>
    <w:rsid w:val="00E25A47"/>
    <w:rsid w:val="00E25C53"/>
    <w:rsid w:val="00E26779"/>
    <w:rsid w:val="00E27932"/>
    <w:rsid w:val="00E30D84"/>
    <w:rsid w:val="00E310BE"/>
    <w:rsid w:val="00E333BA"/>
    <w:rsid w:val="00E3382E"/>
    <w:rsid w:val="00E33CF9"/>
    <w:rsid w:val="00E34765"/>
    <w:rsid w:val="00E34D1E"/>
    <w:rsid w:val="00E354AA"/>
    <w:rsid w:val="00E356E8"/>
    <w:rsid w:val="00E3640A"/>
    <w:rsid w:val="00E366AE"/>
    <w:rsid w:val="00E3684B"/>
    <w:rsid w:val="00E369A8"/>
    <w:rsid w:val="00E36E00"/>
    <w:rsid w:val="00E37599"/>
    <w:rsid w:val="00E375C9"/>
    <w:rsid w:val="00E37939"/>
    <w:rsid w:val="00E37F64"/>
    <w:rsid w:val="00E4007E"/>
    <w:rsid w:val="00E40878"/>
    <w:rsid w:val="00E40975"/>
    <w:rsid w:val="00E409F1"/>
    <w:rsid w:val="00E40EA5"/>
    <w:rsid w:val="00E41AC7"/>
    <w:rsid w:val="00E41C4F"/>
    <w:rsid w:val="00E41C69"/>
    <w:rsid w:val="00E4249F"/>
    <w:rsid w:val="00E42C21"/>
    <w:rsid w:val="00E42E13"/>
    <w:rsid w:val="00E436FB"/>
    <w:rsid w:val="00E443AA"/>
    <w:rsid w:val="00E4484B"/>
    <w:rsid w:val="00E4512B"/>
    <w:rsid w:val="00E45141"/>
    <w:rsid w:val="00E4514C"/>
    <w:rsid w:val="00E45314"/>
    <w:rsid w:val="00E45B7F"/>
    <w:rsid w:val="00E4624D"/>
    <w:rsid w:val="00E464C6"/>
    <w:rsid w:val="00E46568"/>
    <w:rsid w:val="00E46EDD"/>
    <w:rsid w:val="00E47224"/>
    <w:rsid w:val="00E473E7"/>
    <w:rsid w:val="00E475D4"/>
    <w:rsid w:val="00E500D7"/>
    <w:rsid w:val="00E50188"/>
    <w:rsid w:val="00E503C1"/>
    <w:rsid w:val="00E505AC"/>
    <w:rsid w:val="00E515AF"/>
    <w:rsid w:val="00E51D2C"/>
    <w:rsid w:val="00E521B0"/>
    <w:rsid w:val="00E52211"/>
    <w:rsid w:val="00E52DBC"/>
    <w:rsid w:val="00E53D0E"/>
    <w:rsid w:val="00E53D23"/>
    <w:rsid w:val="00E5421F"/>
    <w:rsid w:val="00E54678"/>
    <w:rsid w:val="00E54C83"/>
    <w:rsid w:val="00E54CB9"/>
    <w:rsid w:val="00E558DA"/>
    <w:rsid w:val="00E55926"/>
    <w:rsid w:val="00E5697B"/>
    <w:rsid w:val="00E56A58"/>
    <w:rsid w:val="00E56C5F"/>
    <w:rsid w:val="00E570C9"/>
    <w:rsid w:val="00E572CE"/>
    <w:rsid w:val="00E57368"/>
    <w:rsid w:val="00E575E1"/>
    <w:rsid w:val="00E57841"/>
    <w:rsid w:val="00E600E6"/>
    <w:rsid w:val="00E603F0"/>
    <w:rsid w:val="00E611E1"/>
    <w:rsid w:val="00E61209"/>
    <w:rsid w:val="00E61396"/>
    <w:rsid w:val="00E61DFB"/>
    <w:rsid w:val="00E62790"/>
    <w:rsid w:val="00E62BD2"/>
    <w:rsid w:val="00E62D68"/>
    <w:rsid w:val="00E63777"/>
    <w:rsid w:val="00E63B25"/>
    <w:rsid w:val="00E63D3E"/>
    <w:rsid w:val="00E64402"/>
    <w:rsid w:val="00E645EA"/>
    <w:rsid w:val="00E64964"/>
    <w:rsid w:val="00E660D1"/>
    <w:rsid w:val="00E679A6"/>
    <w:rsid w:val="00E67D76"/>
    <w:rsid w:val="00E70207"/>
    <w:rsid w:val="00E70444"/>
    <w:rsid w:val="00E71B03"/>
    <w:rsid w:val="00E71F64"/>
    <w:rsid w:val="00E72807"/>
    <w:rsid w:val="00E729FC"/>
    <w:rsid w:val="00E743EA"/>
    <w:rsid w:val="00E749A8"/>
    <w:rsid w:val="00E74F9E"/>
    <w:rsid w:val="00E75939"/>
    <w:rsid w:val="00E75D32"/>
    <w:rsid w:val="00E75E1B"/>
    <w:rsid w:val="00E75E8B"/>
    <w:rsid w:val="00E76D6E"/>
    <w:rsid w:val="00E77205"/>
    <w:rsid w:val="00E776B0"/>
    <w:rsid w:val="00E80B7E"/>
    <w:rsid w:val="00E81090"/>
    <w:rsid w:val="00E81DE6"/>
    <w:rsid w:val="00E82268"/>
    <w:rsid w:val="00E82667"/>
    <w:rsid w:val="00E82765"/>
    <w:rsid w:val="00E82D4C"/>
    <w:rsid w:val="00E82E2C"/>
    <w:rsid w:val="00E82FF3"/>
    <w:rsid w:val="00E8317B"/>
    <w:rsid w:val="00E838D7"/>
    <w:rsid w:val="00E83A67"/>
    <w:rsid w:val="00E83B44"/>
    <w:rsid w:val="00E83F04"/>
    <w:rsid w:val="00E86361"/>
    <w:rsid w:val="00E86B00"/>
    <w:rsid w:val="00E86C61"/>
    <w:rsid w:val="00E86CFC"/>
    <w:rsid w:val="00E871DC"/>
    <w:rsid w:val="00E872DC"/>
    <w:rsid w:val="00E87858"/>
    <w:rsid w:val="00E87FF8"/>
    <w:rsid w:val="00E900FE"/>
    <w:rsid w:val="00E90BFC"/>
    <w:rsid w:val="00E90D1C"/>
    <w:rsid w:val="00E9113E"/>
    <w:rsid w:val="00E91B31"/>
    <w:rsid w:val="00E91EEB"/>
    <w:rsid w:val="00E92371"/>
    <w:rsid w:val="00E9347C"/>
    <w:rsid w:val="00E9388D"/>
    <w:rsid w:val="00E93F72"/>
    <w:rsid w:val="00E94609"/>
    <w:rsid w:val="00E951F4"/>
    <w:rsid w:val="00E95A6F"/>
    <w:rsid w:val="00E95E60"/>
    <w:rsid w:val="00E96750"/>
    <w:rsid w:val="00E97DF4"/>
    <w:rsid w:val="00EA0281"/>
    <w:rsid w:val="00EA0AE1"/>
    <w:rsid w:val="00EA1494"/>
    <w:rsid w:val="00EA150F"/>
    <w:rsid w:val="00EA1641"/>
    <w:rsid w:val="00EA16F8"/>
    <w:rsid w:val="00EA199D"/>
    <w:rsid w:val="00EA1B0A"/>
    <w:rsid w:val="00EA1EB0"/>
    <w:rsid w:val="00EA2CD7"/>
    <w:rsid w:val="00EA2DDC"/>
    <w:rsid w:val="00EA2E53"/>
    <w:rsid w:val="00EA301D"/>
    <w:rsid w:val="00EA313B"/>
    <w:rsid w:val="00EA3452"/>
    <w:rsid w:val="00EA3491"/>
    <w:rsid w:val="00EA4078"/>
    <w:rsid w:val="00EA4E8F"/>
    <w:rsid w:val="00EA5103"/>
    <w:rsid w:val="00EA5190"/>
    <w:rsid w:val="00EA6CBA"/>
    <w:rsid w:val="00EA7181"/>
    <w:rsid w:val="00EA7832"/>
    <w:rsid w:val="00EA7923"/>
    <w:rsid w:val="00EB0664"/>
    <w:rsid w:val="00EB09B6"/>
    <w:rsid w:val="00EB0A0A"/>
    <w:rsid w:val="00EB0CAC"/>
    <w:rsid w:val="00EB10E2"/>
    <w:rsid w:val="00EB139B"/>
    <w:rsid w:val="00EB1ABF"/>
    <w:rsid w:val="00EB1DFD"/>
    <w:rsid w:val="00EB20EA"/>
    <w:rsid w:val="00EB23D1"/>
    <w:rsid w:val="00EB24F2"/>
    <w:rsid w:val="00EB2811"/>
    <w:rsid w:val="00EB2C25"/>
    <w:rsid w:val="00EB387A"/>
    <w:rsid w:val="00EB3D90"/>
    <w:rsid w:val="00EB3FF0"/>
    <w:rsid w:val="00EB5644"/>
    <w:rsid w:val="00EB5BAB"/>
    <w:rsid w:val="00EB6ABB"/>
    <w:rsid w:val="00EB7BD8"/>
    <w:rsid w:val="00EC00A9"/>
    <w:rsid w:val="00EC1314"/>
    <w:rsid w:val="00EC1B02"/>
    <w:rsid w:val="00EC2156"/>
    <w:rsid w:val="00EC23AA"/>
    <w:rsid w:val="00EC247D"/>
    <w:rsid w:val="00EC2F42"/>
    <w:rsid w:val="00EC2FCB"/>
    <w:rsid w:val="00EC3177"/>
    <w:rsid w:val="00EC345E"/>
    <w:rsid w:val="00EC38A8"/>
    <w:rsid w:val="00EC44AC"/>
    <w:rsid w:val="00EC45B0"/>
    <w:rsid w:val="00EC4614"/>
    <w:rsid w:val="00EC4994"/>
    <w:rsid w:val="00EC5B70"/>
    <w:rsid w:val="00EC63D9"/>
    <w:rsid w:val="00EC6705"/>
    <w:rsid w:val="00EC690A"/>
    <w:rsid w:val="00EC6B2A"/>
    <w:rsid w:val="00EC7A46"/>
    <w:rsid w:val="00EC7C54"/>
    <w:rsid w:val="00ED052A"/>
    <w:rsid w:val="00ED176A"/>
    <w:rsid w:val="00ED1C00"/>
    <w:rsid w:val="00ED23B1"/>
    <w:rsid w:val="00ED2848"/>
    <w:rsid w:val="00ED2A9C"/>
    <w:rsid w:val="00ED2BE8"/>
    <w:rsid w:val="00ED2CD6"/>
    <w:rsid w:val="00ED2EE7"/>
    <w:rsid w:val="00ED2FAF"/>
    <w:rsid w:val="00ED304C"/>
    <w:rsid w:val="00ED3460"/>
    <w:rsid w:val="00ED3BF4"/>
    <w:rsid w:val="00ED4152"/>
    <w:rsid w:val="00ED4971"/>
    <w:rsid w:val="00ED4BBC"/>
    <w:rsid w:val="00ED4C0D"/>
    <w:rsid w:val="00ED5873"/>
    <w:rsid w:val="00ED58A3"/>
    <w:rsid w:val="00ED6768"/>
    <w:rsid w:val="00ED6C87"/>
    <w:rsid w:val="00ED6D60"/>
    <w:rsid w:val="00ED6DF0"/>
    <w:rsid w:val="00ED6FE6"/>
    <w:rsid w:val="00ED73A3"/>
    <w:rsid w:val="00ED7460"/>
    <w:rsid w:val="00ED7B4A"/>
    <w:rsid w:val="00EE02D2"/>
    <w:rsid w:val="00EE03CD"/>
    <w:rsid w:val="00EE15F4"/>
    <w:rsid w:val="00EE1E1D"/>
    <w:rsid w:val="00EE2F8B"/>
    <w:rsid w:val="00EE3333"/>
    <w:rsid w:val="00EE391D"/>
    <w:rsid w:val="00EE4137"/>
    <w:rsid w:val="00EE4A27"/>
    <w:rsid w:val="00EE4C4B"/>
    <w:rsid w:val="00EE4C4E"/>
    <w:rsid w:val="00EE55A8"/>
    <w:rsid w:val="00EE5A81"/>
    <w:rsid w:val="00EE5D9E"/>
    <w:rsid w:val="00EE76A1"/>
    <w:rsid w:val="00EE7E11"/>
    <w:rsid w:val="00EF041E"/>
    <w:rsid w:val="00EF054E"/>
    <w:rsid w:val="00EF0D9A"/>
    <w:rsid w:val="00EF1422"/>
    <w:rsid w:val="00EF1446"/>
    <w:rsid w:val="00EF2296"/>
    <w:rsid w:val="00EF280E"/>
    <w:rsid w:val="00EF311D"/>
    <w:rsid w:val="00EF4023"/>
    <w:rsid w:val="00EF472A"/>
    <w:rsid w:val="00EF4CD6"/>
    <w:rsid w:val="00EF532D"/>
    <w:rsid w:val="00EF5850"/>
    <w:rsid w:val="00EF5905"/>
    <w:rsid w:val="00EF6478"/>
    <w:rsid w:val="00EF66C4"/>
    <w:rsid w:val="00EF6FB2"/>
    <w:rsid w:val="00EF758D"/>
    <w:rsid w:val="00EF7BB1"/>
    <w:rsid w:val="00EF7D4A"/>
    <w:rsid w:val="00F000E1"/>
    <w:rsid w:val="00F001E1"/>
    <w:rsid w:val="00F00468"/>
    <w:rsid w:val="00F00905"/>
    <w:rsid w:val="00F01007"/>
    <w:rsid w:val="00F0152E"/>
    <w:rsid w:val="00F0199C"/>
    <w:rsid w:val="00F0243D"/>
    <w:rsid w:val="00F02CE8"/>
    <w:rsid w:val="00F032D2"/>
    <w:rsid w:val="00F041B8"/>
    <w:rsid w:val="00F044CB"/>
    <w:rsid w:val="00F05059"/>
    <w:rsid w:val="00F0639E"/>
    <w:rsid w:val="00F06B3A"/>
    <w:rsid w:val="00F07442"/>
    <w:rsid w:val="00F07A65"/>
    <w:rsid w:val="00F07AF2"/>
    <w:rsid w:val="00F10089"/>
    <w:rsid w:val="00F10637"/>
    <w:rsid w:val="00F10664"/>
    <w:rsid w:val="00F111C0"/>
    <w:rsid w:val="00F11A32"/>
    <w:rsid w:val="00F11B1B"/>
    <w:rsid w:val="00F11CEE"/>
    <w:rsid w:val="00F11D5E"/>
    <w:rsid w:val="00F11DC8"/>
    <w:rsid w:val="00F12104"/>
    <w:rsid w:val="00F1223D"/>
    <w:rsid w:val="00F12BF8"/>
    <w:rsid w:val="00F12CF7"/>
    <w:rsid w:val="00F12EA7"/>
    <w:rsid w:val="00F13203"/>
    <w:rsid w:val="00F13C51"/>
    <w:rsid w:val="00F14572"/>
    <w:rsid w:val="00F1529F"/>
    <w:rsid w:val="00F154F2"/>
    <w:rsid w:val="00F15657"/>
    <w:rsid w:val="00F1679C"/>
    <w:rsid w:val="00F20194"/>
    <w:rsid w:val="00F206DB"/>
    <w:rsid w:val="00F20E91"/>
    <w:rsid w:val="00F221D6"/>
    <w:rsid w:val="00F22313"/>
    <w:rsid w:val="00F227FA"/>
    <w:rsid w:val="00F230BB"/>
    <w:rsid w:val="00F235A2"/>
    <w:rsid w:val="00F23665"/>
    <w:rsid w:val="00F237C1"/>
    <w:rsid w:val="00F239E6"/>
    <w:rsid w:val="00F241F5"/>
    <w:rsid w:val="00F24646"/>
    <w:rsid w:val="00F24DE1"/>
    <w:rsid w:val="00F25568"/>
    <w:rsid w:val="00F259E9"/>
    <w:rsid w:val="00F25D45"/>
    <w:rsid w:val="00F25EA0"/>
    <w:rsid w:val="00F26476"/>
    <w:rsid w:val="00F2661D"/>
    <w:rsid w:val="00F30795"/>
    <w:rsid w:val="00F30C4E"/>
    <w:rsid w:val="00F31149"/>
    <w:rsid w:val="00F31195"/>
    <w:rsid w:val="00F334B6"/>
    <w:rsid w:val="00F338A3"/>
    <w:rsid w:val="00F33D9A"/>
    <w:rsid w:val="00F34453"/>
    <w:rsid w:val="00F34FBE"/>
    <w:rsid w:val="00F35601"/>
    <w:rsid w:val="00F35C68"/>
    <w:rsid w:val="00F35DCF"/>
    <w:rsid w:val="00F36AF0"/>
    <w:rsid w:val="00F403F6"/>
    <w:rsid w:val="00F40590"/>
    <w:rsid w:val="00F409F3"/>
    <w:rsid w:val="00F40B04"/>
    <w:rsid w:val="00F412C1"/>
    <w:rsid w:val="00F41466"/>
    <w:rsid w:val="00F414DC"/>
    <w:rsid w:val="00F41FAF"/>
    <w:rsid w:val="00F41FF7"/>
    <w:rsid w:val="00F42189"/>
    <w:rsid w:val="00F42447"/>
    <w:rsid w:val="00F42CBC"/>
    <w:rsid w:val="00F43318"/>
    <w:rsid w:val="00F43416"/>
    <w:rsid w:val="00F43ED7"/>
    <w:rsid w:val="00F43F3E"/>
    <w:rsid w:val="00F44433"/>
    <w:rsid w:val="00F446FD"/>
    <w:rsid w:val="00F44800"/>
    <w:rsid w:val="00F44AE4"/>
    <w:rsid w:val="00F44C90"/>
    <w:rsid w:val="00F45C52"/>
    <w:rsid w:val="00F4623F"/>
    <w:rsid w:val="00F463CE"/>
    <w:rsid w:val="00F465C2"/>
    <w:rsid w:val="00F47D16"/>
    <w:rsid w:val="00F501DC"/>
    <w:rsid w:val="00F510F4"/>
    <w:rsid w:val="00F51C5A"/>
    <w:rsid w:val="00F52256"/>
    <w:rsid w:val="00F52D36"/>
    <w:rsid w:val="00F53A7F"/>
    <w:rsid w:val="00F53CFC"/>
    <w:rsid w:val="00F53E21"/>
    <w:rsid w:val="00F54549"/>
    <w:rsid w:val="00F54AD2"/>
    <w:rsid w:val="00F54BD1"/>
    <w:rsid w:val="00F54BF3"/>
    <w:rsid w:val="00F54EB5"/>
    <w:rsid w:val="00F55100"/>
    <w:rsid w:val="00F552D9"/>
    <w:rsid w:val="00F557B6"/>
    <w:rsid w:val="00F55DEF"/>
    <w:rsid w:val="00F6014D"/>
    <w:rsid w:val="00F6096E"/>
    <w:rsid w:val="00F60D7A"/>
    <w:rsid w:val="00F620B7"/>
    <w:rsid w:val="00F624E3"/>
    <w:rsid w:val="00F62952"/>
    <w:rsid w:val="00F629AC"/>
    <w:rsid w:val="00F629DD"/>
    <w:rsid w:val="00F631E1"/>
    <w:rsid w:val="00F63267"/>
    <w:rsid w:val="00F636BD"/>
    <w:rsid w:val="00F6372E"/>
    <w:rsid w:val="00F64075"/>
    <w:rsid w:val="00F641B5"/>
    <w:rsid w:val="00F64C95"/>
    <w:rsid w:val="00F64D54"/>
    <w:rsid w:val="00F657F9"/>
    <w:rsid w:val="00F65D05"/>
    <w:rsid w:val="00F66915"/>
    <w:rsid w:val="00F66CD3"/>
    <w:rsid w:val="00F66E18"/>
    <w:rsid w:val="00F67335"/>
    <w:rsid w:val="00F67A3D"/>
    <w:rsid w:val="00F67A6E"/>
    <w:rsid w:val="00F67BA7"/>
    <w:rsid w:val="00F7027F"/>
    <w:rsid w:val="00F70D81"/>
    <w:rsid w:val="00F7102C"/>
    <w:rsid w:val="00F723BD"/>
    <w:rsid w:val="00F72C30"/>
    <w:rsid w:val="00F73C88"/>
    <w:rsid w:val="00F7401C"/>
    <w:rsid w:val="00F74022"/>
    <w:rsid w:val="00F75086"/>
    <w:rsid w:val="00F75E49"/>
    <w:rsid w:val="00F766F7"/>
    <w:rsid w:val="00F76A1E"/>
    <w:rsid w:val="00F76C44"/>
    <w:rsid w:val="00F80744"/>
    <w:rsid w:val="00F815F5"/>
    <w:rsid w:val="00F81987"/>
    <w:rsid w:val="00F81A66"/>
    <w:rsid w:val="00F82639"/>
    <w:rsid w:val="00F8280A"/>
    <w:rsid w:val="00F82B85"/>
    <w:rsid w:val="00F82FE4"/>
    <w:rsid w:val="00F838AC"/>
    <w:rsid w:val="00F839AA"/>
    <w:rsid w:val="00F83AB4"/>
    <w:rsid w:val="00F83B0C"/>
    <w:rsid w:val="00F8435D"/>
    <w:rsid w:val="00F8479D"/>
    <w:rsid w:val="00F84E57"/>
    <w:rsid w:val="00F8527A"/>
    <w:rsid w:val="00F858F7"/>
    <w:rsid w:val="00F86015"/>
    <w:rsid w:val="00F860E0"/>
    <w:rsid w:val="00F86455"/>
    <w:rsid w:val="00F867C3"/>
    <w:rsid w:val="00F86BF3"/>
    <w:rsid w:val="00F86C5D"/>
    <w:rsid w:val="00F87C99"/>
    <w:rsid w:val="00F90341"/>
    <w:rsid w:val="00F909C3"/>
    <w:rsid w:val="00F90CDF"/>
    <w:rsid w:val="00F90DFD"/>
    <w:rsid w:val="00F90F19"/>
    <w:rsid w:val="00F91BAB"/>
    <w:rsid w:val="00F92438"/>
    <w:rsid w:val="00F924B3"/>
    <w:rsid w:val="00F93553"/>
    <w:rsid w:val="00F9384D"/>
    <w:rsid w:val="00F93C8B"/>
    <w:rsid w:val="00F93E5E"/>
    <w:rsid w:val="00F950ED"/>
    <w:rsid w:val="00F9563D"/>
    <w:rsid w:val="00F957B9"/>
    <w:rsid w:val="00F968DA"/>
    <w:rsid w:val="00F976D5"/>
    <w:rsid w:val="00F97D2A"/>
    <w:rsid w:val="00F97E86"/>
    <w:rsid w:val="00FA0476"/>
    <w:rsid w:val="00FA0E6E"/>
    <w:rsid w:val="00FA11C0"/>
    <w:rsid w:val="00FA15C9"/>
    <w:rsid w:val="00FA171C"/>
    <w:rsid w:val="00FA1960"/>
    <w:rsid w:val="00FA1EC8"/>
    <w:rsid w:val="00FA20D2"/>
    <w:rsid w:val="00FA2416"/>
    <w:rsid w:val="00FA29D8"/>
    <w:rsid w:val="00FA2FBE"/>
    <w:rsid w:val="00FA34C5"/>
    <w:rsid w:val="00FA4372"/>
    <w:rsid w:val="00FA4632"/>
    <w:rsid w:val="00FA5067"/>
    <w:rsid w:val="00FA510B"/>
    <w:rsid w:val="00FA5B0C"/>
    <w:rsid w:val="00FA607B"/>
    <w:rsid w:val="00FA66AA"/>
    <w:rsid w:val="00FA6CE5"/>
    <w:rsid w:val="00FA6FAB"/>
    <w:rsid w:val="00FA7016"/>
    <w:rsid w:val="00FA76D0"/>
    <w:rsid w:val="00FA7A85"/>
    <w:rsid w:val="00FA7B2E"/>
    <w:rsid w:val="00FA7BE6"/>
    <w:rsid w:val="00FB0535"/>
    <w:rsid w:val="00FB08CE"/>
    <w:rsid w:val="00FB16C7"/>
    <w:rsid w:val="00FB1A74"/>
    <w:rsid w:val="00FB2AC8"/>
    <w:rsid w:val="00FB46A4"/>
    <w:rsid w:val="00FB48F1"/>
    <w:rsid w:val="00FB4B0F"/>
    <w:rsid w:val="00FB4B2E"/>
    <w:rsid w:val="00FB4C91"/>
    <w:rsid w:val="00FB4E5D"/>
    <w:rsid w:val="00FB5565"/>
    <w:rsid w:val="00FB5FA1"/>
    <w:rsid w:val="00FB6033"/>
    <w:rsid w:val="00FB70E3"/>
    <w:rsid w:val="00FB741A"/>
    <w:rsid w:val="00FB79EC"/>
    <w:rsid w:val="00FB7D49"/>
    <w:rsid w:val="00FC03AC"/>
    <w:rsid w:val="00FC04D7"/>
    <w:rsid w:val="00FC0509"/>
    <w:rsid w:val="00FC0C08"/>
    <w:rsid w:val="00FC1119"/>
    <w:rsid w:val="00FC12DD"/>
    <w:rsid w:val="00FC1C38"/>
    <w:rsid w:val="00FC25F8"/>
    <w:rsid w:val="00FC33D1"/>
    <w:rsid w:val="00FC3985"/>
    <w:rsid w:val="00FC3AC0"/>
    <w:rsid w:val="00FC410C"/>
    <w:rsid w:val="00FC53C7"/>
    <w:rsid w:val="00FC5438"/>
    <w:rsid w:val="00FC58DE"/>
    <w:rsid w:val="00FC5BD9"/>
    <w:rsid w:val="00FC685D"/>
    <w:rsid w:val="00FC6A50"/>
    <w:rsid w:val="00FC78ED"/>
    <w:rsid w:val="00FC7AE9"/>
    <w:rsid w:val="00FC7D6F"/>
    <w:rsid w:val="00FC7EFB"/>
    <w:rsid w:val="00FD0B04"/>
    <w:rsid w:val="00FD0C1D"/>
    <w:rsid w:val="00FD1F76"/>
    <w:rsid w:val="00FD2399"/>
    <w:rsid w:val="00FD3050"/>
    <w:rsid w:val="00FD3964"/>
    <w:rsid w:val="00FD3DE0"/>
    <w:rsid w:val="00FD428D"/>
    <w:rsid w:val="00FD434B"/>
    <w:rsid w:val="00FD48CE"/>
    <w:rsid w:val="00FD4DF2"/>
    <w:rsid w:val="00FD5310"/>
    <w:rsid w:val="00FD53CA"/>
    <w:rsid w:val="00FD67E6"/>
    <w:rsid w:val="00FD6BF3"/>
    <w:rsid w:val="00FD74B8"/>
    <w:rsid w:val="00FD774E"/>
    <w:rsid w:val="00FD7BFD"/>
    <w:rsid w:val="00FE0904"/>
    <w:rsid w:val="00FE12BC"/>
    <w:rsid w:val="00FE165A"/>
    <w:rsid w:val="00FE1736"/>
    <w:rsid w:val="00FE192F"/>
    <w:rsid w:val="00FE1B13"/>
    <w:rsid w:val="00FE259D"/>
    <w:rsid w:val="00FE25AD"/>
    <w:rsid w:val="00FE29DA"/>
    <w:rsid w:val="00FE2BD4"/>
    <w:rsid w:val="00FE3838"/>
    <w:rsid w:val="00FE47D7"/>
    <w:rsid w:val="00FE4AF1"/>
    <w:rsid w:val="00FE520F"/>
    <w:rsid w:val="00FE53B1"/>
    <w:rsid w:val="00FE5754"/>
    <w:rsid w:val="00FE58B2"/>
    <w:rsid w:val="00FE60E7"/>
    <w:rsid w:val="00FE66E0"/>
    <w:rsid w:val="00FE68F5"/>
    <w:rsid w:val="00FE6B12"/>
    <w:rsid w:val="00FE6B7F"/>
    <w:rsid w:val="00FE72B5"/>
    <w:rsid w:val="00FE7C22"/>
    <w:rsid w:val="00FE7EC9"/>
    <w:rsid w:val="00FE7FA3"/>
    <w:rsid w:val="00FF0418"/>
    <w:rsid w:val="00FF06A7"/>
    <w:rsid w:val="00FF06F9"/>
    <w:rsid w:val="00FF0DD5"/>
    <w:rsid w:val="00FF1489"/>
    <w:rsid w:val="00FF15D9"/>
    <w:rsid w:val="00FF1AC2"/>
    <w:rsid w:val="00FF2672"/>
    <w:rsid w:val="00FF2B0B"/>
    <w:rsid w:val="00FF2D7C"/>
    <w:rsid w:val="00FF2DAB"/>
    <w:rsid w:val="00FF36FE"/>
    <w:rsid w:val="00FF3985"/>
    <w:rsid w:val="00FF56D5"/>
    <w:rsid w:val="00FF74BF"/>
    <w:rsid w:val="00FF76E0"/>
    <w:rsid w:val="03613E1C"/>
    <w:rsid w:val="05E653C4"/>
    <w:rsid w:val="07F1069B"/>
    <w:rsid w:val="0B731F3D"/>
    <w:rsid w:val="11146F5F"/>
    <w:rsid w:val="19542B2A"/>
    <w:rsid w:val="1A6868A7"/>
    <w:rsid w:val="1CAB1D11"/>
    <w:rsid w:val="2127027B"/>
    <w:rsid w:val="22D871BB"/>
    <w:rsid w:val="252A0B3F"/>
    <w:rsid w:val="2818512F"/>
    <w:rsid w:val="2C1169D7"/>
    <w:rsid w:val="308317D4"/>
    <w:rsid w:val="31A27C6F"/>
    <w:rsid w:val="31D9148B"/>
    <w:rsid w:val="3585569C"/>
    <w:rsid w:val="36217B9B"/>
    <w:rsid w:val="3881630C"/>
    <w:rsid w:val="3B494598"/>
    <w:rsid w:val="3F0612B4"/>
    <w:rsid w:val="41BD7202"/>
    <w:rsid w:val="425301CF"/>
    <w:rsid w:val="46DA3884"/>
    <w:rsid w:val="494C3353"/>
    <w:rsid w:val="4E7819E2"/>
    <w:rsid w:val="4F622668"/>
    <w:rsid w:val="4F905428"/>
    <w:rsid w:val="500D6A78"/>
    <w:rsid w:val="5213148A"/>
    <w:rsid w:val="5A2B42E8"/>
    <w:rsid w:val="5D9F2632"/>
    <w:rsid w:val="5E483371"/>
    <w:rsid w:val="61370C95"/>
    <w:rsid w:val="642E540B"/>
    <w:rsid w:val="663C5FA9"/>
    <w:rsid w:val="69482477"/>
    <w:rsid w:val="6CE44DB6"/>
    <w:rsid w:val="6EC9405A"/>
    <w:rsid w:val="6FC969CA"/>
    <w:rsid w:val="7AFD7DD1"/>
    <w:rsid w:val="7BDB1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1"/>
        <o:r id="V:Rule2" type="connector" idref="#_x0000_s2056"/>
      </o:rules>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18"/>
    <w:qFormat/>
    <w:uiPriority w:val="0"/>
    <w:rPr>
      <w:rFonts w:eastAsia="仿宋_GB2312"/>
      <w:sz w:val="32"/>
      <w:szCs w:val="20"/>
    </w:rPr>
  </w:style>
  <w:style w:type="paragraph" w:styleId="5">
    <w:name w:val="Date"/>
    <w:basedOn w:val="1"/>
    <w:next w:val="1"/>
    <w:link w:val="26"/>
    <w:semiHidden/>
    <w:unhideWhenUsed/>
    <w:qFormat/>
    <w:uiPriority w:val="99"/>
    <w:pPr>
      <w:ind w:left="100" w:leftChars="2500"/>
    </w:pPr>
  </w:style>
  <w:style w:type="paragraph" w:styleId="6">
    <w:name w:val="Body Text Indent 2"/>
    <w:basedOn w:val="1"/>
    <w:link w:val="19"/>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link w:val="24"/>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0"/>
    <w:pPr>
      <w:ind w:left="420" w:leftChars="200"/>
    </w:pPr>
    <w:rPr>
      <w:rFonts w:ascii="Calibri" w:hAnsi="Calibri"/>
      <w:szCs w:val="22"/>
    </w:rPr>
  </w:style>
  <w:style w:type="paragraph" w:styleId="11">
    <w:name w:val="Normal (Web)"/>
    <w:basedOn w:val="1"/>
    <w:unhideWhenUsed/>
    <w:qFormat/>
    <w:uiPriority w:val="99"/>
    <w:rPr>
      <w:sz w:val="24"/>
    </w:rPr>
  </w:style>
  <w:style w:type="paragraph" w:styleId="12">
    <w:name w:val="annotation subject"/>
    <w:basedOn w:val="3"/>
    <w:next w:val="3"/>
    <w:link w:val="23"/>
    <w:semiHidden/>
    <w:unhideWhenUsed/>
    <w:qFormat/>
    <w:uiPriority w:val="99"/>
    <w:rPr>
      <w:b/>
      <w:bCs/>
    </w:rPr>
  </w:style>
  <w:style w:type="character" w:styleId="15">
    <w:name w:val="Hyperlink"/>
    <w:basedOn w:val="14"/>
    <w:semiHidden/>
    <w:unhideWhenUsed/>
    <w:qFormat/>
    <w:uiPriority w:val="99"/>
    <w:rPr>
      <w:color w:val="0000FF"/>
      <w:u w:val="single"/>
    </w:rPr>
  </w:style>
  <w:style w:type="character" w:styleId="16">
    <w:name w:val="annotation reference"/>
    <w:basedOn w:val="14"/>
    <w:semiHidden/>
    <w:unhideWhenUsed/>
    <w:qFormat/>
    <w:uiPriority w:val="99"/>
    <w:rPr>
      <w:sz w:val="21"/>
      <w:szCs w:val="21"/>
    </w:rPr>
  </w:style>
  <w:style w:type="character" w:customStyle="1" w:styleId="17">
    <w:name w:val="标题 1 字符"/>
    <w:basedOn w:val="14"/>
    <w:link w:val="2"/>
    <w:qFormat/>
    <w:uiPriority w:val="9"/>
    <w:rPr>
      <w:rFonts w:ascii="Times New Roman" w:hAnsi="Times New Roman" w:eastAsia="宋体" w:cs="Times New Roman"/>
      <w:b/>
      <w:bCs/>
      <w:kern w:val="44"/>
      <w:sz w:val="44"/>
      <w:szCs w:val="44"/>
    </w:rPr>
  </w:style>
  <w:style w:type="character" w:customStyle="1" w:styleId="18">
    <w:name w:val="正文文本 字符"/>
    <w:basedOn w:val="14"/>
    <w:link w:val="4"/>
    <w:qFormat/>
    <w:uiPriority w:val="0"/>
    <w:rPr>
      <w:rFonts w:ascii="Times New Roman" w:hAnsi="Times New Roman" w:eastAsia="仿宋_GB2312" w:cs="Times New Roman"/>
      <w:sz w:val="32"/>
      <w:szCs w:val="20"/>
    </w:rPr>
  </w:style>
  <w:style w:type="character" w:customStyle="1" w:styleId="19">
    <w:name w:val="正文文本缩进 2 字符"/>
    <w:basedOn w:val="14"/>
    <w:link w:val="6"/>
    <w:qFormat/>
    <w:uiPriority w:val="0"/>
    <w:rPr>
      <w:rFonts w:ascii="仿宋_GB2312" w:hAnsi="宋体" w:eastAsia="仿宋_GB2312" w:cs="Times New Roman"/>
      <w:sz w:val="32"/>
      <w:szCs w:val="24"/>
    </w:rPr>
  </w:style>
  <w:style w:type="character" w:customStyle="1" w:styleId="20">
    <w:name w:val="页脚 字符"/>
    <w:basedOn w:val="14"/>
    <w:link w:val="8"/>
    <w:qFormat/>
    <w:uiPriority w:val="99"/>
    <w:rPr>
      <w:rFonts w:ascii="Times New Roman" w:hAnsi="Times New Roman" w:eastAsia="宋体" w:cs="Times New Roman"/>
      <w:sz w:val="18"/>
      <w:szCs w:val="18"/>
    </w:rPr>
  </w:style>
  <w:style w:type="character" w:customStyle="1" w:styleId="21">
    <w:name w:val="页眉 字符"/>
    <w:basedOn w:val="14"/>
    <w:link w:val="9"/>
    <w:qFormat/>
    <w:uiPriority w:val="99"/>
    <w:rPr>
      <w:rFonts w:ascii="Times New Roman" w:hAnsi="Times New Roman" w:eastAsia="宋体" w:cs="Times New Roman"/>
      <w:sz w:val="18"/>
      <w:szCs w:val="18"/>
    </w:rPr>
  </w:style>
  <w:style w:type="character" w:customStyle="1" w:styleId="22">
    <w:name w:val="批注文字 字符"/>
    <w:basedOn w:val="14"/>
    <w:link w:val="3"/>
    <w:semiHidden/>
    <w:qFormat/>
    <w:uiPriority w:val="99"/>
    <w:rPr>
      <w:rFonts w:ascii="Times New Roman" w:hAnsi="Times New Roman" w:eastAsia="宋体" w:cs="Times New Roman"/>
      <w:szCs w:val="24"/>
    </w:rPr>
  </w:style>
  <w:style w:type="character" w:customStyle="1" w:styleId="23">
    <w:name w:val="批注主题 字符"/>
    <w:basedOn w:val="22"/>
    <w:link w:val="12"/>
    <w:semiHidden/>
    <w:qFormat/>
    <w:uiPriority w:val="99"/>
    <w:rPr>
      <w:rFonts w:ascii="Times New Roman" w:hAnsi="Times New Roman" w:eastAsia="宋体" w:cs="Times New Roman"/>
      <w:b/>
      <w:bCs/>
      <w:szCs w:val="24"/>
    </w:rPr>
  </w:style>
  <w:style w:type="character" w:customStyle="1" w:styleId="24">
    <w:name w:val="批注框文本 字符"/>
    <w:basedOn w:val="14"/>
    <w:link w:val="7"/>
    <w:semiHidden/>
    <w:qFormat/>
    <w:uiPriority w:val="99"/>
    <w:rPr>
      <w:rFonts w:ascii="Times New Roman" w:hAnsi="Times New Roman" w:eastAsia="宋体" w:cs="Times New Roman"/>
      <w:sz w:val="18"/>
      <w:szCs w:val="18"/>
    </w:rPr>
  </w:style>
  <w:style w:type="paragraph" w:styleId="25">
    <w:name w:val="List Paragraph"/>
    <w:basedOn w:val="1"/>
    <w:qFormat/>
    <w:uiPriority w:val="34"/>
    <w:pPr>
      <w:ind w:firstLine="420" w:firstLineChars="200"/>
    </w:pPr>
  </w:style>
  <w:style w:type="character" w:customStyle="1" w:styleId="26">
    <w:name w:val="日期 字符"/>
    <w:basedOn w:val="14"/>
    <w:link w:val="5"/>
    <w:semiHidden/>
    <w:qFormat/>
    <w:uiPriority w:val="99"/>
    <w:rPr>
      <w:rFonts w:ascii="Times New Roman" w:hAnsi="Times New Roman" w:eastAsia="宋体" w:cs="Times New Roman"/>
      <w:szCs w:val="24"/>
    </w:rPr>
  </w:style>
  <w:style w:type="paragraph" w:customStyle="1" w:styleId="27">
    <w:name w:val="报告正文"/>
    <w:qFormat/>
    <w:uiPriority w:val="0"/>
    <w:pPr>
      <w:spacing w:line="360" w:lineRule="auto"/>
      <w:ind w:firstLine="200" w:firstLineChars="200"/>
      <w:jc w:val="both"/>
    </w:pPr>
    <w:rPr>
      <w:rFonts w:ascii="Times New Roman" w:hAnsi="Times New Roman" w:eastAsia="宋体" w:cs="Times New Roman"/>
      <w:bCs/>
      <w:kern w:val="44"/>
      <w:sz w:val="24"/>
      <w:szCs w:val="44"/>
      <w:lang w:val="en-US" w:eastAsia="zh-CN" w:bidi="ar-SA"/>
    </w:rPr>
  </w:style>
  <w:style w:type="paragraph" w:customStyle="1" w:styleId="28">
    <w:name w:val="表格内文字"/>
    <w:basedOn w:val="1"/>
    <w:qFormat/>
    <w:uiPriority w:val="0"/>
    <w:pPr>
      <w:tabs>
        <w:tab w:val="left" w:pos="0"/>
      </w:tabs>
      <w:snapToGrid w:val="0"/>
      <w:jc w:val="center"/>
    </w:pPr>
    <w:rPr>
      <w:rFonts w:hAnsi="Calibri"/>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3"/>
    <customShpInfo spid="_x0000_s2054"/>
    <customShpInfo spid="_x0000_s2055"/>
    <customShpInfo spid="_x0000_s2052"/>
    <customShpInfo spid="_x0000_s2056"/>
    <customShpInfo spid="_x0000_s2050"/>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3AB147-A3BC-45F4-8B3D-B8CA8488EB5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2439</Words>
  <Characters>2607</Characters>
  <Lines>18</Lines>
  <Paragraphs>5</Paragraphs>
  <TotalTime>2</TotalTime>
  <ScaleCrop>false</ScaleCrop>
  <LinksUpToDate>false</LinksUpToDate>
  <CharactersWithSpaces>2640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2021-08-23T07:22:00Z</dcterms:created>
  <dc:creator>70074799-55b3-4569-86c8-9f0bdc5bbd10</dc:creator>
  <cp:lastModifiedBy>郁非凡Alex</cp:lastModifiedBy>
  <cp:lastPrinted>2022-10-26T06:55:00Z</cp:lastPrinted>
  <dcterms:modified xsi:type="dcterms:W3CDTF">2026-10-16T02:36:03Z</dcterms:modified>
  <cp:revision>6195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eyJoZGlkIjoiZDUxMGZmZThhOTdkMjliZjNkM2JkZDJiZTVlNWE2YTciLCJ1c2VySWQiOiI1OTIxODEzNzQifQ==</vt:lpwstr>
  </property>
  <property fmtid="{D5CDD505-2E9C-101B-9397-08002B2CF9AE}" pid="3" name="KSOProductBuildVer">
    <vt:lpwstr>2052-12.1.0.28599</vt:lpwstr>
  </property>
  <property fmtid="{D5CDD505-2E9C-101B-9397-08002B2CF9AE}" pid="4" name="ICV">
    <vt:lpwstr>64E8F1ECD9284FDA8FF3F39935703095_12</vt:lpwstr>
  </property>
</Properties>
</file>