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113" w:rsidRDefault="00FB38B8">
      <w:pPr>
        <w:spacing w:line="1200" w:lineRule="exact"/>
        <w:jc w:val="distribute"/>
        <w:rPr>
          <w:rFonts w:ascii="Calibri" w:eastAsia="华文中宋" w:hAnsi="华文中宋"/>
          <w:b/>
          <w:color w:val="FF0000"/>
          <w:spacing w:val="-28"/>
          <w:w w:val="80"/>
          <w:sz w:val="100"/>
          <w:szCs w:val="112"/>
        </w:rPr>
      </w:pPr>
      <w:bookmarkStart w:id="0" w:name="_Hlk103671176"/>
      <w:r>
        <w:rPr>
          <w:rFonts w:ascii="Calibri" w:eastAsia="华文中宋" w:hAnsi="华文中宋"/>
          <w:b/>
          <w:color w:val="FF0000"/>
          <w:spacing w:val="-28"/>
          <w:w w:val="80"/>
          <w:sz w:val="100"/>
          <w:szCs w:val="112"/>
        </w:rPr>
        <w:t>苏州市相城区农业</w:t>
      </w:r>
      <w:r>
        <w:rPr>
          <w:rFonts w:ascii="Calibri" w:eastAsia="华文中宋" w:hAnsi="华文中宋" w:hint="eastAsia"/>
          <w:b/>
          <w:color w:val="FF0000"/>
          <w:spacing w:val="-28"/>
          <w:w w:val="80"/>
          <w:sz w:val="100"/>
          <w:szCs w:val="112"/>
        </w:rPr>
        <w:t>农村</w:t>
      </w:r>
      <w:r>
        <w:rPr>
          <w:rFonts w:ascii="Calibri" w:eastAsia="华文中宋" w:hAnsi="华文中宋"/>
          <w:b/>
          <w:color w:val="FF0000"/>
          <w:spacing w:val="-28"/>
          <w:w w:val="80"/>
          <w:sz w:val="100"/>
          <w:szCs w:val="112"/>
        </w:rPr>
        <w:t>局</w:t>
      </w:r>
    </w:p>
    <w:p w:rsidR="00637113" w:rsidRDefault="00FB38B8">
      <w:pPr>
        <w:spacing w:line="1200" w:lineRule="exact"/>
        <w:jc w:val="distribute"/>
        <w:rPr>
          <w:rFonts w:ascii="Calibri" w:eastAsia="华文中宋" w:hAnsi="华文中宋"/>
          <w:b/>
          <w:color w:val="FF0000"/>
          <w:spacing w:val="-28"/>
          <w:w w:val="80"/>
          <w:sz w:val="100"/>
          <w:szCs w:val="112"/>
        </w:rPr>
      </w:pPr>
      <w:r>
        <w:rPr>
          <w:rFonts w:ascii="Calibri" w:eastAsia="华文中宋" w:hAnsi="华文中宋" w:hint="eastAsia"/>
          <w:b/>
          <w:color w:val="FF0000"/>
          <w:spacing w:val="-28"/>
          <w:w w:val="80"/>
          <w:sz w:val="100"/>
          <w:szCs w:val="112"/>
        </w:rPr>
        <w:t>苏州市相城区财政局</w:t>
      </w:r>
    </w:p>
    <w:p w:rsidR="00637113" w:rsidRDefault="00FB38B8">
      <w:pPr>
        <w:spacing w:beforeLines="50" w:before="287" w:afterLines="50" w:after="287" w:line="400" w:lineRule="exact"/>
        <w:jc w:val="center"/>
        <w:rPr>
          <w:rFonts w:ascii="仿宋_GB2312" w:eastAsia="仿宋_GB2312"/>
          <w:sz w:val="32"/>
          <w:szCs w:val="32"/>
        </w:rPr>
      </w:pPr>
      <w:r>
        <w:rPr>
          <w:rFonts w:ascii="仿宋_GB2312" w:eastAsia="仿宋_GB2312" w:hint="eastAsia"/>
          <w:sz w:val="32"/>
          <w:szCs w:val="32"/>
        </w:rPr>
        <w:t>相</w:t>
      </w:r>
      <w:r>
        <w:rPr>
          <w:rFonts w:ascii="仿宋_GB2312" w:eastAsia="仿宋_GB2312" w:hint="eastAsia"/>
          <w:sz w:val="32"/>
          <w:szCs w:val="32"/>
        </w:rPr>
        <w:t xml:space="preserve"> </w:t>
      </w:r>
      <w:r>
        <w:rPr>
          <w:rFonts w:ascii="仿宋_GB2312" w:eastAsia="仿宋_GB2312" w:hint="eastAsia"/>
          <w:sz w:val="32"/>
          <w:szCs w:val="32"/>
        </w:rPr>
        <w:t>农〔</w:t>
      </w:r>
      <w:r>
        <w:rPr>
          <w:rFonts w:ascii="仿宋_GB2312" w:eastAsia="仿宋_GB2312" w:hint="eastAsia"/>
          <w:sz w:val="32"/>
          <w:szCs w:val="32"/>
        </w:rPr>
        <w:t>202</w:t>
      </w:r>
      <w:r>
        <w:rPr>
          <w:rFonts w:ascii="仿宋_GB2312" w:eastAsia="仿宋_GB2312"/>
          <w:sz w:val="32"/>
          <w:szCs w:val="32"/>
        </w:rPr>
        <w:t>4</w:t>
      </w:r>
      <w:r>
        <w:rPr>
          <w:rFonts w:ascii="仿宋_GB2312" w:eastAsia="仿宋_GB2312" w:hint="eastAsia"/>
          <w:sz w:val="32"/>
          <w:szCs w:val="32"/>
        </w:rPr>
        <w:t>〕</w:t>
      </w:r>
      <w:r w:rsidR="00A60C77">
        <w:rPr>
          <w:rFonts w:ascii="仿宋_GB2312" w:eastAsia="仿宋_GB2312"/>
          <w:sz w:val="32"/>
          <w:szCs w:val="32"/>
        </w:rPr>
        <w:t>237</w:t>
      </w:r>
      <w:r>
        <w:rPr>
          <w:rFonts w:ascii="仿宋_GB2312" w:eastAsia="仿宋_GB2312" w:hint="eastAsia"/>
          <w:sz w:val="32"/>
          <w:szCs w:val="32"/>
        </w:rPr>
        <w:t>号</w:t>
      </w:r>
    </w:p>
    <w:p w:rsidR="00637113" w:rsidRDefault="00FB38B8">
      <w:pPr>
        <w:tabs>
          <w:tab w:val="center" w:pos="3940"/>
        </w:tabs>
        <w:spacing w:line="580" w:lineRule="exact"/>
        <w:jc w:val="center"/>
        <w:rPr>
          <w:color w:val="FF0000"/>
          <w:spacing w:val="-4"/>
        </w:rPr>
      </w:pPr>
      <w:r>
        <w:rPr>
          <w:noProof/>
        </w:rP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227965</wp:posOffset>
                </wp:positionV>
                <wp:extent cx="2400300" cy="45085"/>
                <wp:effectExtent l="0" t="19050" r="38100" b="0"/>
                <wp:wrapNone/>
                <wp:docPr id="6" name="任意多边形: 形状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085"/>
                        </a:xfrm>
                        <a:custGeom>
                          <a:avLst/>
                          <a:gdLst>
                            <a:gd name="T0" fmla="*/ 0 w 4125"/>
                            <a:gd name="T1" fmla="*/ 0 h 15"/>
                            <a:gd name="T2" fmla="*/ 4125 w 4125"/>
                            <a:gd name="T3" fmla="*/ 0 h 15"/>
                          </a:gdLst>
                          <a:ahLst/>
                          <a:cxnLst>
                            <a:cxn ang="0">
                              <a:pos x="T0" y="T1"/>
                            </a:cxn>
                            <a:cxn ang="0">
                              <a:pos x="T2" y="T3"/>
                            </a:cxn>
                          </a:cxnLst>
                          <a:rect l="0" t="0" r="r" b="b"/>
                          <a:pathLst>
                            <a:path w="4125" h="15">
                              <a:moveTo>
                                <a:pt x="0" y="0"/>
                              </a:moveTo>
                              <a:lnTo>
                                <a:pt x="4125" y="0"/>
                              </a:lnTo>
                            </a:path>
                          </a:pathLst>
                        </a:custGeom>
                        <a:noFill/>
                        <a:ln w="50800">
                          <a:solidFill>
                            <a:srgbClr val="FF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任意多边形: 形状 6" o:spid="_x0000_s1026" o:spt="100" style="position:absolute;left:0pt;margin-left:4.5pt;margin-top:17.95pt;height:3.55pt;width:189pt;z-index:251661312;mso-width-relative:page;mso-height-relative:page;" filled="f" stroked="t" coordsize="4125,15" o:gfxdata="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BSsp+2AAAAAcBAAAPAAAAAAAAAAEAIAAAACIAAABkcnMvZG93bnJldi54bWxQ&#10;SwECFAAUAAAACACHTuJA7VGxDtsCAAABBgAADgAAAAAAAAABACAAAAAnAQAAZHJzL2Uyb0RvYy54&#10;bWxQSwUGAAAAAAYABgBZAQAAdAYAAAAA&#10;" path="m0,0l4125,0e">
                <v:path o:connectlocs="0,0;2400300,0" o:connectangles="0,0"/>
                <v:fill on="f" focussize="0,0"/>
                <v:stroke weight="4pt" color="#FF0000" joinstyle="round"/>
                <v:imagedata o:title=""/>
                <o:lock v:ext="edit" aspectratio="f"/>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2819400</wp:posOffset>
                </wp:positionH>
                <wp:positionV relativeFrom="paragraph">
                  <wp:posOffset>233045</wp:posOffset>
                </wp:positionV>
                <wp:extent cx="2400300" cy="45085"/>
                <wp:effectExtent l="0" t="19050" r="38100" b="0"/>
                <wp:wrapNone/>
                <wp:docPr id="5" name="任意多边形: 形状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085"/>
                        </a:xfrm>
                        <a:custGeom>
                          <a:avLst/>
                          <a:gdLst>
                            <a:gd name="T0" fmla="*/ 0 w 4125"/>
                            <a:gd name="T1" fmla="*/ 0 h 15"/>
                            <a:gd name="T2" fmla="*/ 4125 w 4125"/>
                            <a:gd name="T3" fmla="*/ 0 h 15"/>
                          </a:gdLst>
                          <a:ahLst/>
                          <a:cxnLst>
                            <a:cxn ang="0">
                              <a:pos x="T0" y="T1"/>
                            </a:cxn>
                            <a:cxn ang="0">
                              <a:pos x="T2" y="T3"/>
                            </a:cxn>
                          </a:cxnLst>
                          <a:rect l="0" t="0" r="r" b="b"/>
                          <a:pathLst>
                            <a:path w="4125" h="15">
                              <a:moveTo>
                                <a:pt x="0" y="0"/>
                              </a:moveTo>
                              <a:lnTo>
                                <a:pt x="4125" y="0"/>
                              </a:lnTo>
                            </a:path>
                          </a:pathLst>
                        </a:custGeom>
                        <a:noFill/>
                        <a:ln w="50800">
                          <a:solidFill>
                            <a:srgbClr val="FF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任意多边形: 形状 5" o:spid="_x0000_s1026" o:spt="100" style="position:absolute;left:0pt;margin-left:222pt;margin-top:18.35pt;height:3.55pt;width:189pt;z-index:251660288;mso-width-relative:page;mso-height-relative:page;" filled="f" stroked="t" coordsize="4125,15" o:gfxdata="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NY6MA7ZAAAACQEAAA8AAAAAAAAAAQAgAAAAIgAAAGRycy9kb3ducmV2Lnht&#10;bFBLAQIUABQAAAAIAIdO4kAl31xO3AIAAAEGAAAOAAAAAAAAAAEAIAAAACgBAABkcnMvZTJvRG9j&#10;LnhtbFBLBQYAAAAABgAGAFkBAAB2BgAAAAA=&#10;" path="m0,0l4125,0e">
                <v:path o:connectlocs="0,0;2400300,0" o:connectangles="0,0"/>
                <v:fill on="f" focussize="0,0"/>
                <v:stroke weight="4pt" color="#FF0000" joinstyle="round"/>
                <v:imagedata o:title=""/>
                <o:lock v:ext="edit" aspectratio="f"/>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2524125</wp:posOffset>
                </wp:positionH>
                <wp:positionV relativeFrom="paragraph">
                  <wp:posOffset>110490</wp:posOffset>
                </wp:positionV>
                <wp:extent cx="240665" cy="228600"/>
                <wp:effectExtent l="38100" t="38100" r="45085" b="38100"/>
                <wp:wrapNone/>
                <wp:docPr id="4" name="星形: 五角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665" cy="228600"/>
                        </a:xfrm>
                        <a:prstGeom prst="star5">
                          <a:avLst/>
                        </a:prstGeom>
                        <a:solidFill>
                          <a:srgbClr val="FF0000"/>
                        </a:solidFill>
                        <a:ln w="9525">
                          <a:solidFill>
                            <a:srgbClr val="FF0000"/>
                          </a:solidFill>
                          <a:miter lim="800000"/>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星形: 五角 4" o:spid="_x0000_s1026" style="position:absolute;left:0pt;margin-left:198.75pt;margin-top:8.7pt;height:18pt;width:18.95pt;z-index:251659264;mso-width-relative:page;mso-height-relative:page;" fillcolor="#FF0000" filled="t" stroked="t" coordsize="240665,228600" o:gfxdata="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PMtIfXXAAAACQEAAA8AAAAAAAAAAQAgAAAA&#10;IgAAAGRycy9kb3ducmV2LnhtbFBLAQIUABQAAAAIAIdO4kA/wJ/JRQIAAIUEAAAOAAAAAAAAAAEA&#10;IAAAACYBAABkcnMvZTJvRG9jLnhtbFBLBQYAAAAABgAGAFkBAADdBQAAAAA=&#10;" path="m0,87317l91926,87317,120332,0,148738,87317,240664,87317,166294,141281,194701,228599,120332,174633,45963,228599,74370,141281xe">
                <v:path o:connectlocs="120332,0;0,87317;45963,228599;194701,228599;240664,87317" o:connectangles="247,164,82,82,0"/>
                <v:fill on="t" focussize="0,0"/>
                <v:stroke color="#FF0000" miterlimit="8" joinstyle="miter"/>
                <v:imagedata o:title=""/>
                <o:lock v:ext="edit" aspectratio="f"/>
              </v:shape>
            </w:pict>
          </mc:Fallback>
        </mc:AlternateContent>
      </w:r>
    </w:p>
    <w:bookmarkEnd w:id="0"/>
    <w:p w:rsidR="00637113" w:rsidRDefault="00637113">
      <w:pPr>
        <w:spacing w:line="580" w:lineRule="exact"/>
        <w:jc w:val="center"/>
        <w:rPr>
          <w:rFonts w:ascii="方正小标宋_GBK" w:eastAsia="方正小标宋_GBK" w:hAnsi="方正小标宋_GBK" w:cs="方正小标宋_GBK"/>
          <w:sz w:val="44"/>
          <w:szCs w:val="44"/>
        </w:rPr>
      </w:pPr>
    </w:p>
    <w:p w:rsidR="00637113" w:rsidRPr="00A60C77" w:rsidRDefault="00FB38B8">
      <w:pPr>
        <w:spacing w:line="580" w:lineRule="exact"/>
        <w:jc w:val="center"/>
        <w:rPr>
          <w:rFonts w:ascii="方正小标宋简体" w:eastAsia="方正小标宋简体" w:hAnsi="方正小标宋_GBK" w:cs="方正小标宋_GBK" w:hint="eastAsia"/>
          <w:sz w:val="44"/>
          <w:szCs w:val="44"/>
        </w:rPr>
      </w:pPr>
      <w:bookmarkStart w:id="1" w:name="_GoBack"/>
      <w:r w:rsidRPr="00A60C77">
        <w:rPr>
          <w:rFonts w:ascii="方正小标宋简体" w:eastAsia="方正小标宋简体" w:hAnsi="方正小标宋_GBK" w:cs="方正小标宋_GBK" w:hint="eastAsia"/>
          <w:sz w:val="44"/>
          <w:szCs w:val="44"/>
        </w:rPr>
        <w:t>关于印发</w:t>
      </w:r>
      <w:proofErr w:type="gramStart"/>
      <w:r w:rsidRPr="00A60C77">
        <w:rPr>
          <w:rFonts w:ascii="方正小标宋简体" w:eastAsia="方正小标宋简体" w:hAnsi="方正小标宋_GBK" w:cs="方正小标宋_GBK" w:hint="eastAsia"/>
          <w:sz w:val="44"/>
          <w:szCs w:val="44"/>
        </w:rPr>
        <w:t>《</w:t>
      </w:r>
      <w:proofErr w:type="gramEnd"/>
      <w:r w:rsidRPr="00A60C77">
        <w:rPr>
          <w:rFonts w:ascii="方正小标宋简体" w:eastAsia="方正小标宋简体" w:hAnsi="方正小标宋_GBK" w:cs="方正小标宋_GBK" w:hint="eastAsia"/>
          <w:sz w:val="44"/>
          <w:szCs w:val="44"/>
        </w:rPr>
        <w:t>2024-2026</w:t>
      </w:r>
      <w:r w:rsidRPr="00A60C77">
        <w:rPr>
          <w:rFonts w:ascii="方正小标宋简体" w:eastAsia="方正小标宋简体" w:hAnsi="方正小标宋_GBK" w:cs="方正小标宋_GBK" w:hint="eastAsia"/>
          <w:sz w:val="44"/>
          <w:szCs w:val="44"/>
        </w:rPr>
        <w:t>年苏州市相城区农机</w:t>
      </w:r>
    </w:p>
    <w:p w:rsidR="00637113" w:rsidRPr="00A60C77" w:rsidRDefault="00FB38B8">
      <w:pPr>
        <w:spacing w:line="580" w:lineRule="exact"/>
        <w:jc w:val="center"/>
        <w:rPr>
          <w:rFonts w:ascii="方正小标宋简体" w:eastAsia="方正小标宋简体" w:hAnsi="方正小标宋_GBK" w:cs="方正小标宋_GBK" w:hint="eastAsia"/>
          <w:sz w:val="44"/>
          <w:szCs w:val="44"/>
        </w:rPr>
      </w:pPr>
      <w:r w:rsidRPr="00A60C77">
        <w:rPr>
          <w:rFonts w:ascii="方正小标宋简体" w:eastAsia="方正小标宋简体" w:hAnsi="方正小标宋_GBK" w:cs="方正小标宋_GBK" w:hint="eastAsia"/>
          <w:sz w:val="44"/>
          <w:szCs w:val="44"/>
        </w:rPr>
        <w:t>购置补贴实施方案</w:t>
      </w:r>
      <w:proofErr w:type="gramStart"/>
      <w:r w:rsidRPr="00A60C77">
        <w:rPr>
          <w:rFonts w:ascii="方正小标宋简体" w:eastAsia="方正小标宋简体" w:hAnsi="方正小标宋_GBK" w:cs="方正小标宋_GBK" w:hint="eastAsia"/>
          <w:sz w:val="44"/>
          <w:szCs w:val="44"/>
        </w:rPr>
        <w:t>》</w:t>
      </w:r>
      <w:proofErr w:type="gramEnd"/>
      <w:r w:rsidRPr="00A60C77">
        <w:rPr>
          <w:rFonts w:ascii="方正小标宋简体" w:eastAsia="方正小标宋简体" w:hAnsi="方正小标宋_GBK" w:cs="方正小标宋_GBK" w:hint="eastAsia"/>
          <w:sz w:val="44"/>
          <w:szCs w:val="44"/>
        </w:rPr>
        <w:t>的通知</w:t>
      </w:r>
    </w:p>
    <w:bookmarkEnd w:id="1"/>
    <w:p w:rsidR="00637113" w:rsidRDefault="00637113">
      <w:pPr>
        <w:spacing w:line="580" w:lineRule="exact"/>
        <w:rPr>
          <w:rFonts w:ascii="仿宋_GB2312" w:eastAsia="仿宋_GB2312"/>
          <w:sz w:val="32"/>
          <w:szCs w:val="32"/>
        </w:rPr>
      </w:pPr>
    </w:p>
    <w:p w:rsidR="00637113" w:rsidRDefault="00FB38B8">
      <w:pPr>
        <w:spacing w:line="580" w:lineRule="exact"/>
        <w:rPr>
          <w:rFonts w:ascii="仿宋_GB2312" w:eastAsia="仿宋_GB2312"/>
          <w:sz w:val="32"/>
          <w:szCs w:val="32"/>
        </w:rPr>
      </w:pPr>
      <w:r>
        <w:rPr>
          <w:rFonts w:ascii="仿宋_GB2312" w:eastAsia="仿宋_GB2312" w:hint="eastAsia"/>
          <w:sz w:val="32"/>
          <w:szCs w:val="32"/>
        </w:rPr>
        <w:t>各镇</w:t>
      </w:r>
      <w:r>
        <w:rPr>
          <w:rFonts w:ascii="仿宋_GB2312" w:eastAsia="仿宋_GB2312" w:hint="eastAsia"/>
          <w:sz w:val="32"/>
          <w:szCs w:val="32"/>
        </w:rPr>
        <w:t>(</w:t>
      </w:r>
      <w:r>
        <w:rPr>
          <w:rFonts w:ascii="仿宋_GB2312" w:eastAsia="仿宋_GB2312" w:hint="eastAsia"/>
          <w:sz w:val="32"/>
          <w:szCs w:val="32"/>
        </w:rPr>
        <w:t>街道、区</w:t>
      </w:r>
      <w:r>
        <w:rPr>
          <w:rFonts w:ascii="仿宋_GB2312" w:eastAsia="仿宋_GB2312" w:hint="eastAsia"/>
          <w:sz w:val="32"/>
          <w:szCs w:val="32"/>
        </w:rPr>
        <w:t>)</w:t>
      </w:r>
      <w:r>
        <w:rPr>
          <w:rFonts w:ascii="仿宋_GB2312" w:eastAsia="仿宋_GB2312" w:hint="eastAsia"/>
          <w:sz w:val="32"/>
          <w:szCs w:val="32"/>
        </w:rPr>
        <w:t>农业农村工作相关部门、财政分局</w:t>
      </w:r>
      <w:r>
        <w:rPr>
          <w:rFonts w:ascii="仿宋_GB2312" w:eastAsia="仿宋_GB2312" w:hint="eastAsia"/>
          <w:sz w:val="32"/>
          <w:szCs w:val="32"/>
        </w:rPr>
        <w:t>:</w:t>
      </w:r>
    </w:p>
    <w:p w:rsidR="00637113" w:rsidRDefault="00FB38B8">
      <w:pPr>
        <w:spacing w:line="580" w:lineRule="exact"/>
        <w:ind w:firstLineChars="200" w:firstLine="624"/>
        <w:rPr>
          <w:rFonts w:ascii="仿宋_GB2312" w:eastAsia="仿宋_GB2312"/>
          <w:sz w:val="32"/>
          <w:szCs w:val="32"/>
        </w:rPr>
      </w:pPr>
      <w:r>
        <w:rPr>
          <w:rFonts w:ascii="仿宋_GB2312" w:eastAsia="仿宋_GB2312" w:hint="eastAsia"/>
          <w:sz w:val="32"/>
          <w:szCs w:val="32"/>
        </w:rPr>
        <w:t>为切实做好农机购置补贴实施管理工作，促进现代农业高质量发展，根据</w:t>
      </w:r>
      <w:r>
        <w:rPr>
          <w:rFonts w:ascii="仿宋_GB2312" w:eastAsia="仿宋_GB2312"/>
          <w:sz w:val="32"/>
          <w:szCs w:val="32"/>
        </w:rPr>
        <w:t>省农业农村厅、</w:t>
      </w:r>
      <w:r>
        <w:rPr>
          <w:rFonts w:ascii="仿宋_GB2312" w:eastAsia="仿宋_GB2312" w:hint="eastAsia"/>
          <w:sz w:val="32"/>
          <w:szCs w:val="32"/>
        </w:rPr>
        <w:t>财政厅《关于印发〈</w:t>
      </w:r>
      <w:r>
        <w:rPr>
          <w:rFonts w:ascii="仿宋_GB2312" w:eastAsia="仿宋_GB2312" w:hint="eastAsia"/>
          <w:sz w:val="32"/>
          <w:szCs w:val="32"/>
        </w:rPr>
        <w:t>2024-2026</w:t>
      </w:r>
      <w:r>
        <w:rPr>
          <w:rFonts w:ascii="仿宋_GB2312" w:eastAsia="仿宋_GB2312" w:hint="eastAsia"/>
          <w:sz w:val="32"/>
          <w:szCs w:val="32"/>
        </w:rPr>
        <w:t>年江苏省农机购置与应用补贴实施意见〉的通知》</w:t>
      </w:r>
      <w:r>
        <w:rPr>
          <w:rFonts w:ascii="仿宋_GB2312" w:eastAsia="仿宋_GB2312" w:hint="eastAsia"/>
          <w:sz w:val="32"/>
          <w:szCs w:val="32"/>
        </w:rPr>
        <w:t>(</w:t>
      </w:r>
      <w:r>
        <w:rPr>
          <w:rFonts w:ascii="仿宋_GB2312" w:eastAsia="仿宋_GB2312" w:hint="eastAsia"/>
          <w:sz w:val="32"/>
          <w:szCs w:val="32"/>
        </w:rPr>
        <w:t>苏农机〔</w:t>
      </w:r>
      <w:r>
        <w:rPr>
          <w:rFonts w:ascii="仿宋_GB2312" w:eastAsia="仿宋_GB2312" w:hint="eastAsia"/>
          <w:sz w:val="32"/>
          <w:szCs w:val="32"/>
        </w:rPr>
        <w:t>2024</w:t>
      </w:r>
      <w:r>
        <w:rPr>
          <w:rFonts w:ascii="仿宋_GB2312" w:eastAsia="仿宋_GB2312" w:hint="eastAsia"/>
          <w:sz w:val="32"/>
          <w:szCs w:val="32"/>
        </w:rPr>
        <w:t>〕</w:t>
      </w:r>
      <w:r>
        <w:rPr>
          <w:rFonts w:ascii="仿宋_GB2312" w:eastAsia="仿宋_GB2312"/>
          <w:sz w:val="32"/>
          <w:szCs w:val="32"/>
        </w:rPr>
        <w:t>19</w:t>
      </w:r>
      <w:r>
        <w:rPr>
          <w:rFonts w:ascii="仿宋_GB2312" w:eastAsia="仿宋_GB2312" w:hint="eastAsia"/>
          <w:sz w:val="32"/>
          <w:szCs w:val="32"/>
        </w:rPr>
        <w:t>号</w:t>
      </w:r>
      <w:r>
        <w:rPr>
          <w:rFonts w:ascii="仿宋_GB2312" w:eastAsia="仿宋_GB2312" w:hint="eastAsia"/>
          <w:sz w:val="32"/>
          <w:szCs w:val="32"/>
        </w:rPr>
        <w:t>)</w:t>
      </w:r>
      <w:r>
        <w:rPr>
          <w:rFonts w:ascii="仿宋_GB2312" w:eastAsia="仿宋_GB2312" w:hint="eastAsia"/>
          <w:sz w:val="32"/>
          <w:szCs w:val="32"/>
        </w:rPr>
        <w:t>文件要求</w:t>
      </w:r>
      <w:r>
        <w:rPr>
          <w:rFonts w:ascii="仿宋_GB2312" w:eastAsia="仿宋_GB2312" w:hint="eastAsia"/>
          <w:sz w:val="32"/>
          <w:szCs w:val="32"/>
        </w:rPr>
        <w:t>,</w:t>
      </w:r>
      <w:r>
        <w:rPr>
          <w:rFonts w:ascii="仿宋_GB2312" w:eastAsia="仿宋_GB2312" w:hint="eastAsia"/>
          <w:sz w:val="32"/>
          <w:szCs w:val="32"/>
        </w:rPr>
        <w:t>我区研究制定了《</w:t>
      </w:r>
      <w:r>
        <w:rPr>
          <w:rFonts w:ascii="仿宋_GB2312" w:eastAsia="仿宋_GB2312" w:hint="eastAsia"/>
          <w:sz w:val="32"/>
          <w:szCs w:val="32"/>
        </w:rPr>
        <w:t>2024-2026</w:t>
      </w:r>
      <w:r>
        <w:rPr>
          <w:rFonts w:ascii="仿宋_GB2312" w:eastAsia="仿宋_GB2312" w:hint="eastAsia"/>
          <w:sz w:val="32"/>
          <w:szCs w:val="32"/>
        </w:rPr>
        <w:t>年苏州市相城区农机购置补贴实施方案》</w:t>
      </w:r>
      <w:r>
        <w:rPr>
          <w:rFonts w:ascii="仿宋_GB2312" w:eastAsia="仿宋_GB2312" w:hint="eastAsia"/>
          <w:sz w:val="32"/>
          <w:szCs w:val="32"/>
        </w:rPr>
        <w:t>,</w:t>
      </w:r>
      <w:r>
        <w:rPr>
          <w:rFonts w:ascii="仿宋_GB2312" w:eastAsia="仿宋_GB2312" w:hint="eastAsia"/>
          <w:sz w:val="32"/>
          <w:szCs w:val="32"/>
        </w:rPr>
        <w:t>现</w:t>
      </w:r>
      <w:r>
        <w:rPr>
          <w:rFonts w:ascii="仿宋_GB2312" w:eastAsia="仿宋_GB2312"/>
          <w:sz w:val="32"/>
          <w:szCs w:val="32"/>
        </w:rPr>
        <w:t>印发给你们，请遵照执行。</w:t>
      </w:r>
    </w:p>
    <w:p w:rsidR="00637113" w:rsidRDefault="00637113">
      <w:pPr>
        <w:spacing w:line="580" w:lineRule="exact"/>
        <w:ind w:firstLineChars="200" w:firstLine="624"/>
        <w:rPr>
          <w:rFonts w:ascii="仿宋_GB2312" w:eastAsia="仿宋_GB2312"/>
          <w:sz w:val="32"/>
          <w:szCs w:val="32"/>
        </w:rPr>
      </w:pPr>
    </w:p>
    <w:p w:rsidR="00637113" w:rsidRDefault="00637113">
      <w:pPr>
        <w:spacing w:line="580" w:lineRule="exact"/>
        <w:ind w:firstLineChars="200" w:firstLine="624"/>
        <w:rPr>
          <w:rFonts w:ascii="仿宋_GB2312" w:eastAsia="仿宋_GB2312"/>
          <w:sz w:val="32"/>
          <w:szCs w:val="32"/>
        </w:rPr>
      </w:pPr>
    </w:p>
    <w:p w:rsidR="00637113" w:rsidRDefault="00FB38B8">
      <w:pPr>
        <w:spacing w:line="580" w:lineRule="exact"/>
        <w:ind w:firstLineChars="200" w:firstLine="624"/>
        <w:rPr>
          <w:rFonts w:ascii="仿宋_GB2312" w:eastAsia="仿宋_GB2312"/>
          <w:sz w:val="32"/>
          <w:szCs w:val="32"/>
        </w:rPr>
      </w:pPr>
      <w:r>
        <w:rPr>
          <w:rFonts w:ascii="仿宋_GB2312" w:eastAsia="仿宋_GB2312" w:hint="eastAsia"/>
          <w:sz w:val="32"/>
          <w:szCs w:val="32"/>
        </w:rPr>
        <w:t>苏州市</w:t>
      </w:r>
      <w:r>
        <w:rPr>
          <w:rFonts w:ascii="仿宋_GB2312" w:eastAsia="仿宋_GB2312"/>
          <w:sz w:val="32"/>
          <w:szCs w:val="32"/>
        </w:rPr>
        <w:t>相城区农业农村局</w:t>
      </w:r>
      <w:r>
        <w:rPr>
          <w:rFonts w:ascii="仿宋_GB2312" w:eastAsia="仿宋_GB2312" w:hint="eastAsia"/>
          <w:sz w:val="32"/>
          <w:szCs w:val="32"/>
        </w:rPr>
        <w:t xml:space="preserve">          </w:t>
      </w:r>
      <w:r>
        <w:rPr>
          <w:rFonts w:ascii="仿宋_GB2312" w:eastAsia="仿宋_GB2312" w:hint="eastAsia"/>
          <w:sz w:val="32"/>
          <w:szCs w:val="32"/>
        </w:rPr>
        <w:t>苏州市</w:t>
      </w:r>
      <w:r>
        <w:rPr>
          <w:rFonts w:ascii="仿宋_GB2312" w:eastAsia="仿宋_GB2312"/>
          <w:sz w:val="32"/>
          <w:szCs w:val="32"/>
        </w:rPr>
        <w:t>相城区财政局</w:t>
      </w:r>
    </w:p>
    <w:p w:rsidR="00637113" w:rsidRDefault="00FB38B8">
      <w:pPr>
        <w:spacing w:line="580" w:lineRule="exact"/>
        <w:ind w:firstLineChars="200" w:firstLine="624"/>
        <w:rPr>
          <w:rFonts w:ascii="仿宋_GB2312" w:eastAsia="仿宋_GB2312"/>
          <w:sz w:val="32"/>
          <w:szCs w:val="32"/>
        </w:rPr>
      </w:pPr>
      <w:r>
        <w:rPr>
          <w:rFonts w:ascii="仿宋_GB2312" w:eastAsia="仿宋_GB2312" w:hint="eastAsia"/>
          <w:sz w:val="32"/>
          <w:szCs w:val="32"/>
        </w:rPr>
        <w:t xml:space="preserve">                             </w:t>
      </w:r>
    </w:p>
    <w:p w:rsidR="00637113" w:rsidRDefault="00FB38B8">
      <w:pPr>
        <w:spacing w:line="580" w:lineRule="exact"/>
        <w:ind w:firstLineChars="1800" w:firstLine="5612"/>
        <w:rPr>
          <w:rFonts w:ascii="方正小标宋简体" w:eastAsia="方正小标宋简体" w:hAnsi="Calibri"/>
          <w:sz w:val="44"/>
          <w:szCs w:val="44"/>
        </w:rPr>
      </w:pPr>
      <w:r>
        <w:rPr>
          <w:rFonts w:ascii="仿宋_GB2312" w:eastAsia="仿宋_GB2312" w:hint="eastAsia"/>
          <w:sz w:val="32"/>
          <w:szCs w:val="32"/>
        </w:rPr>
        <w:t>2024</w:t>
      </w:r>
      <w:r>
        <w:rPr>
          <w:rFonts w:ascii="仿宋_GB2312" w:eastAsia="仿宋_GB2312" w:hint="eastAsia"/>
          <w:sz w:val="32"/>
          <w:szCs w:val="32"/>
        </w:rPr>
        <w:t>年</w:t>
      </w:r>
      <w:r>
        <w:rPr>
          <w:rFonts w:ascii="仿宋_GB2312" w:eastAsia="仿宋_GB2312" w:hint="eastAsia"/>
          <w:sz w:val="32"/>
          <w:szCs w:val="32"/>
        </w:rPr>
        <w:t>12</w:t>
      </w:r>
      <w:r>
        <w:rPr>
          <w:rFonts w:ascii="仿宋_GB2312" w:eastAsia="仿宋_GB2312" w:hint="eastAsia"/>
          <w:sz w:val="32"/>
          <w:szCs w:val="32"/>
        </w:rPr>
        <w:t>月</w:t>
      </w:r>
      <w:r w:rsidR="00A60C77">
        <w:rPr>
          <w:rFonts w:ascii="仿宋_GB2312" w:eastAsia="仿宋_GB2312"/>
          <w:sz w:val="32"/>
          <w:szCs w:val="32"/>
        </w:rPr>
        <w:t>31</w:t>
      </w:r>
      <w:r>
        <w:rPr>
          <w:rFonts w:ascii="仿宋_GB2312" w:eastAsia="仿宋_GB2312" w:hint="eastAsia"/>
          <w:sz w:val="32"/>
          <w:szCs w:val="32"/>
        </w:rPr>
        <w:t>日</w:t>
      </w:r>
    </w:p>
    <w:p w:rsidR="00637113" w:rsidRDefault="00FB38B8">
      <w:pPr>
        <w:spacing w:line="580" w:lineRule="exact"/>
        <w:jc w:val="center"/>
        <w:rPr>
          <w:rFonts w:ascii="方正小标宋简体" w:eastAsia="方正小标宋简体" w:hAnsi="Calibri"/>
          <w:sz w:val="44"/>
          <w:szCs w:val="44"/>
        </w:rPr>
      </w:pPr>
      <w:r>
        <w:rPr>
          <w:rFonts w:ascii="方正小标宋简体" w:eastAsia="方正小标宋简体" w:hAnsi="Calibri" w:hint="eastAsia"/>
          <w:sz w:val="44"/>
          <w:szCs w:val="44"/>
        </w:rPr>
        <w:lastRenderedPageBreak/>
        <w:t>2024-2026</w:t>
      </w:r>
      <w:r>
        <w:rPr>
          <w:rFonts w:ascii="方正小标宋简体" w:eastAsia="方正小标宋简体" w:hAnsi="Calibri" w:hint="eastAsia"/>
          <w:sz w:val="44"/>
          <w:szCs w:val="44"/>
        </w:rPr>
        <w:t>年苏州市相城区农机购置补贴</w:t>
      </w:r>
    </w:p>
    <w:p w:rsidR="00637113" w:rsidRDefault="00FB38B8">
      <w:pPr>
        <w:spacing w:line="580" w:lineRule="exact"/>
        <w:jc w:val="center"/>
        <w:rPr>
          <w:rFonts w:ascii="方正小标宋简体" w:eastAsia="方正小标宋简体" w:hAnsi="Calibri"/>
          <w:sz w:val="44"/>
          <w:szCs w:val="44"/>
        </w:rPr>
      </w:pPr>
      <w:r>
        <w:rPr>
          <w:rFonts w:ascii="方正小标宋简体" w:eastAsia="方正小标宋简体" w:hAnsi="Calibri" w:hint="eastAsia"/>
          <w:sz w:val="44"/>
          <w:szCs w:val="44"/>
        </w:rPr>
        <w:t>实施方案</w:t>
      </w:r>
    </w:p>
    <w:p w:rsidR="00637113" w:rsidRDefault="00637113">
      <w:pPr>
        <w:spacing w:line="580" w:lineRule="exact"/>
        <w:rPr>
          <w:rFonts w:ascii="Times New Roman" w:eastAsia="方正仿宋_GBK" w:hAnsi="Times New Roman" w:cs="Times New Roman"/>
          <w:szCs w:val="32"/>
        </w:rPr>
      </w:pPr>
    </w:p>
    <w:p w:rsidR="00637113" w:rsidRDefault="00FB38B8">
      <w:pPr>
        <w:spacing w:line="580" w:lineRule="exact"/>
        <w:ind w:firstLineChars="200" w:firstLine="624"/>
        <w:rPr>
          <w:rFonts w:ascii="黑体" w:eastAsia="黑体" w:hAnsi="黑体" w:cs="Times New Roman"/>
          <w:sz w:val="32"/>
          <w:szCs w:val="32"/>
        </w:rPr>
      </w:pPr>
      <w:r>
        <w:rPr>
          <w:rFonts w:ascii="黑体" w:eastAsia="黑体" w:hAnsi="黑体" w:cs="Times New Roman" w:hint="eastAsia"/>
          <w:sz w:val="32"/>
          <w:szCs w:val="32"/>
        </w:rPr>
        <w:t>一、补贴范围和补贴机具</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（一）补贴范围。</w:t>
      </w:r>
      <w:r>
        <w:rPr>
          <w:rFonts w:ascii="仿宋_GB2312" w:eastAsia="仿宋_GB2312" w:hAnsi="Times New Roman" w:cs="Times New Roman" w:hint="eastAsia"/>
          <w:sz w:val="32"/>
          <w:szCs w:val="32"/>
        </w:rPr>
        <w:t>农机购置与应用补贴政策在全区范围内实施。国有单位等的农机购置与应用补贴，按照属地管理原则，一并纳入统一操作。</w:t>
      </w:r>
    </w:p>
    <w:p w:rsidR="00637113" w:rsidRDefault="00FB38B8">
      <w:pPr>
        <w:spacing w:line="580" w:lineRule="exact"/>
        <w:ind w:firstLineChars="200" w:firstLine="624"/>
        <w:rPr>
          <w:rFonts w:ascii="楷体" w:eastAsia="楷体" w:hAnsi="楷体" w:cs="Times New Roman"/>
          <w:sz w:val="32"/>
          <w:szCs w:val="32"/>
        </w:rPr>
      </w:pPr>
      <w:r>
        <w:rPr>
          <w:rFonts w:ascii="楷体" w:eastAsia="楷体" w:hAnsi="楷体" w:cs="Times New Roman" w:hint="eastAsia"/>
          <w:sz w:val="32"/>
          <w:szCs w:val="32"/>
        </w:rPr>
        <w:t>（二）补贴机具</w:t>
      </w:r>
    </w:p>
    <w:p w:rsidR="00637113" w:rsidRDefault="00FB38B8">
      <w:pPr>
        <w:spacing w:line="580" w:lineRule="exact"/>
        <w:ind w:firstLineChars="250" w:firstLine="783"/>
        <w:rPr>
          <w:rFonts w:ascii="仿宋_GB2312" w:eastAsia="仿宋_GB2312" w:hAnsi="Times New Roman" w:cs="Times New Roman"/>
          <w:sz w:val="32"/>
          <w:szCs w:val="32"/>
        </w:rPr>
      </w:pPr>
      <w:r>
        <w:rPr>
          <w:rFonts w:ascii="仿宋_GB2312" w:eastAsia="仿宋_GB2312" w:hAnsi="Times New Roman" w:cs="Times New Roman" w:hint="eastAsia"/>
          <w:b/>
          <w:bCs/>
          <w:sz w:val="32"/>
          <w:szCs w:val="32"/>
        </w:rPr>
        <w:t>1</w:t>
      </w:r>
      <w:r>
        <w:rPr>
          <w:rFonts w:ascii="仿宋_GB2312" w:eastAsia="仿宋_GB2312" w:hAnsi="Times New Roman" w:cs="Times New Roman" w:hint="eastAsia"/>
          <w:sz w:val="32"/>
          <w:szCs w:val="32"/>
        </w:rPr>
        <w:t>、</w:t>
      </w:r>
      <w:r>
        <w:rPr>
          <w:rFonts w:ascii="仿宋_GB2312" w:eastAsia="仿宋_GB2312" w:hAnsi="Times New Roman" w:cs="Times New Roman" w:hint="eastAsia"/>
          <w:b/>
          <w:bCs/>
          <w:sz w:val="32"/>
          <w:szCs w:val="32"/>
        </w:rPr>
        <w:t>常规机具。</w:t>
      </w:r>
      <w:r>
        <w:rPr>
          <w:rFonts w:ascii="仿宋_GB2312" w:eastAsia="仿宋_GB2312" w:hAnsi="Times New Roman" w:cs="Times New Roman" w:hint="eastAsia"/>
          <w:sz w:val="32"/>
          <w:szCs w:val="32"/>
        </w:rPr>
        <w:t>农机购置与应用补贴机具种类范围（简称“补贴范围”）为</w:t>
      </w:r>
      <w:r>
        <w:rPr>
          <w:rFonts w:ascii="仿宋_GB2312" w:eastAsia="仿宋_GB2312" w:hAnsi="Times New Roman" w:cs="Times New Roman" w:hint="eastAsia"/>
          <w:sz w:val="32"/>
          <w:szCs w:val="32"/>
        </w:rPr>
        <w:t>22</w:t>
      </w:r>
      <w:r>
        <w:rPr>
          <w:rFonts w:ascii="仿宋_GB2312" w:eastAsia="仿宋_GB2312" w:hAnsi="Times New Roman" w:cs="Times New Roman" w:hint="eastAsia"/>
          <w:sz w:val="32"/>
          <w:szCs w:val="32"/>
        </w:rPr>
        <w:t>大类</w:t>
      </w:r>
      <w:r>
        <w:rPr>
          <w:rFonts w:ascii="仿宋_GB2312" w:eastAsia="仿宋_GB2312" w:hAnsi="Times New Roman" w:cs="Times New Roman" w:hint="eastAsia"/>
          <w:sz w:val="32"/>
          <w:szCs w:val="32"/>
        </w:rPr>
        <w:t>47</w:t>
      </w:r>
      <w:r>
        <w:rPr>
          <w:rFonts w:ascii="仿宋_GB2312" w:eastAsia="仿宋_GB2312" w:hAnsi="Times New Roman" w:cs="Times New Roman" w:hint="eastAsia"/>
          <w:sz w:val="32"/>
          <w:szCs w:val="32"/>
        </w:rPr>
        <w:t>个小类</w:t>
      </w:r>
      <w:r>
        <w:rPr>
          <w:rFonts w:ascii="仿宋_GB2312" w:eastAsia="仿宋_GB2312" w:hAnsi="Times New Roman" w:cs="Times New Roman" w:hint="eastAsia"/>
          <w:sz w:val="32"/>
          <w:szCs w:val="32"/>
        </w:rPr>
        <w:t>123</w:t>
      </w:r>
      <w:r>
        <w:rPr>
          <w:rFonts w:ascii="仿宋_GB2312" w:eastAsia="仿宋_GB2312" w:hAnsi="Times New Roman" w:cs="Times New Roman" w:hint="eastAsia"/>
          <w:sz w:val="32"/>
          <w:szCs w:val="32"/>
        </w:rPr>
        <w:t>个品目，其中中央财政资金补贴范围</w:t>
      </w:r>
      <w:r>
        <w:rPr>
          <w:rFonts w:ascii="仿宋_GB2312" w:eastAsia="仿宋_GB2312" w:hAnsi="Times New Roman" w:cs="Times New Roman" w:hint="eastAsia"/>
          <w:sz w:val="32"/>
          <w:szCs w:val="32"/>
        </w:rPr>
        <w:t>22</w:t>
      </w:r>
      <w:r>
        <w:rPr>
          <w:rFonts w:ascii="仿宋_GB2312" w:eastAsia="仿宋_GB2312" w:hAnsi="Times New Roman" w:cs="Times New Roman" w:hint="eastAsia"/>
          <w:sz w:val="32"/>
          <w:szCs w:val="32"/>
        </w:rPr>
        <w:t>大类</w:t>
      </w:r>
      <w:r>
        <w:rPr>
          <w:rFonts w:ascii="仿宋_GB2312" w:eastAsia="仿宋_GB2312" w:hAnsi="Times New Roman" w:cs="Times New Roman" w:hint="eastAsia"/>
          <w:sz w:val="32"/>
          <w:szCs w:val="32"/>
        </w:rPr>
        <w:t>47</w:t>
      </w:r>
      <w:r>
        <w:rPr>
          <w:rFonts w:ascii="仿宋_GB2312" w:eastAsia="仿宋_GB2312" w:hAnsi="Times New Roman" w:cs="Times New Roman" w:hint="eastAsia"/>
          <w:sz w:val="32"/>
          <w:szCs w:val="32"/>
        </w:rPr>
        <w:t>个小类</w:t>
      </w:r>
      <w:r>
        <w:rPr>
          <w:rFonts w:ascii="仿宋_GB2312" w:eastAsia="仿宋_GB2312" w:hAnsi="Times New Roman" w:cs="Times New Roman" w:hint="eastAsia"/>
          <w:sz w:val="32"/>
          <w:szCs w:val="32"/>
        </w:rPr>
        <w:t>120</w:t>
      </w:r>
      <w:r>
        <w:rPr>
          <w:rFonts w:ascii="仿宋_GB2312" w:eastAsia="仿宋_GB2312" w:hAnsi="Times New Roman" w:cs="Times New Roman" w:hint="eastAsia"/>
          <w:sz w:val="32"/>
          <w:szCs w:val="32"/>
        </w:rPr>
        <w:t>个品目，省级财政资金补贴范围</w:t>
      </w: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大类</w:t>
      </w: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个小类</w:t>
      </w: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个品目（详见附件</w:t>
      </w: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）。补贴机</w:t>
      </w:r>
      <w:r>
        <w:rPr>
          <w:rFonts w:ascii="仿宋_GB2312" w:eastAsia="仿宋_GB2312" w:hAnsi="Times New Roman" w:cs="Times New Roman" w:hint="eastAsia"/>
          <w:sz w:val="32"/>
          <w:szCs w:val="32"/>
        </w:rPr>
        <w:t>具品目优先保障粮油等主要作物大面积单产提升、机收减损、农机装备补短板、农业其他领域发展急需，以及事关国家重大战略实施等农业机械的推广应用。对区域内保有量明显过多、技术相对落后、不符合本区实际应用情况、群众反映问题较多、实际使用性能较差的机具建立清单，分别按照降低补贴标准或退出补贴范围等方式处理。</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全面开展农用无人驾驶航空器购置补贴工作，农用无人驾驶航空器购置补贴具体方案另行通知。</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常规机具必须是补贴范围内的产品，同时还应具备以下资质之一：（</w:t>
      </w: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）获得农业机械试验鉴定证书；（</w:t>
      </w: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）获得农机强制性产</w:t>
      </w:r>
      <w:r>
        <w:rPr>
          <w:rFonts w:ascii="仿宋_GB2312" w:eastAsia="仿宋_GB2312" w:hAnsi="Times New Roman" w:cs="Times New Roman" w:hint="eastAsia"/>
          <w:sz w:val="32"/>
          <w:szCs w:val="32"/>
        </w:rPr>
        <w:lastRenderedPageBreak/>
        <w:t>品认证证书；（</w:t>
      </w: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）列入农机自愿性认证采信试点范围，获得农机自愿性产品认证证书。</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补贴机具须在明显位置永久固定标有生产企业、产品名称和型号、出厂编号、生产日期、执行标准等信息的铭牌。申请补贴机具的生产和购机日期须同时在农机鉴定（认证）证书或其他报告等有效期范围内。</w:t>
      </w:r>
    </w:p>
    <w:p w:rsidR="00637113" w:rsidRDefault="00FB38B8">
      <w:pPr>
        <w:spacing w:line="580" w:lineRule="exact"/>
        <w:ind w:firstLineChars="200" w:firstLine="626"/>
        <w:rPr>
          <w:rFonts w:ascii="仿宋_GB2312" w:eastAsia="仿宋_GB2312" w:hAnsi="Times New Roman" w:cs="Times New Roman"/>
          <w:sz w:val="32"/>
          <w:szCs w:val="32"/>
        </w:rPr>
      </w:pPr>
      <w:r>
        <w:rPr>
          <w:rFonts w:ascii="仿宋_GB2312" w:eastAsia="仿宋_GB2312" w:hAnsi="Times New Roman" w:cs="Times New Roman" w:hint="eastAsia"/>
          <w:b/>
          <w:bCs/>
          <w:sz w:val="32"/>
          <w:szCs w:val="32"/>
        </w:rPr>
        <w:t>2</w:t>
      </w:r>
      <w:r>
        <w:rPr>
          <w:rFonts w:ascii="仿宋_GB2312" w:eastAsia="仿宋_GB2312" w:hAnsi="Times New Roman" w:cs="Times New Roman" w:hint="eastAsia"/>
          <w:sz w:val="32"/>
          <w:szCs w:val="32"/>
        </w:rPr>
        <w:t>．</w:t>
      </w:r>
      <w:r>
        <w:rPr>
          <w:rFonts w:ascii="仿宋_GB2312" w:eastAsia="仿宋_GB2312" w:hAnsi="Times New Roman" w:cs="Times New Roman" w:hint="eastAsia"/>
          <w:b/>
          <w:bCs/>
          <w:sz w:val="32"/>
          <w:szCs w:val="32"/>
        </w:rPr>
        <w:t>农机创新产品</w:t>
      </w:r>
      <w:r>
        <w:rPr>
          <w:rFonts w:ascii="仿宋_GB2312" w:eastAsia="仿宋_GB2312" w:hAnsi="Times New Roman" w:cs="Times New Roman"/>
          <w:b/>
          <w:bCs/>
          <w:sz w:val="32"/>
          <w:szCs w:val="32"/>
        </w:rPr>
        <w:t>.</w:t>
      </w:r>
      <w:r>
        <w:rPr>
          <w:rFonts w:ascii="仿宋_GB2312" w:eastAsia="仿宋_GB2312" w:hAnsi="Times New Roman" w:cs="Times New Roman" w:hint="eastAsia"/>
          <w:sz w:val="32"/>
          <w:szCs w:val="32"/>
        </w:rPr>
        <w:t>包括专项鉴定产品和农机新产品购置补贴试点。其中，中央财政资金农机创新产品补贴，按照农业农村部、财政部有关要求实施；省级财政资金农机创新产品补贴，由省农业农村厅、省财政厅根据实际发展需要研究确定。</w:t>
      </w:r>
    </w:p>
    <w:p w:rsidR="00637113" w:rsidRDefault="00FB38B8">
      <w:pPr>
        <w:spacing w:line="580" w:lineRule="exact"/>
        <w:ind w:firstLineChars="200" w:firstLine="624"/>
        <w:rPr>
          <w:rFonts w:ascii="黑体" w:eastAsia="黑体" w:hAnsi="黑体" w:cs="Times New Roman"/>
          <w:sz w:val="32"/>
          <w:szCs w:val="32"/>
        </w:rPr>
      </w:pPr>
      <w:r>
        <w:rPr>
          <w:rFonts w:ascii="黑体" w:eastAsia="黑体" w:hAnsi="黑体" w:cs="Times New Roman" w:hint="eastAsia"/>
          <w:sz w:val="32"/>
          <w:szCs w:val="32"/>
        </w:rPr>
        <w:t>二、补贴对象和补贴标准</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（一）补贴对象。</w:t>
      </w:r>
      <w:r>
        <w:rPr>
          <w:rFonts w:ascii="仿宋_GB2312" w:eastAsia="仿宋_GB2312" w:hAnsi="Times New Roman" w:cs="Times New Roman" w:hint="eastAsia"/>
          <w:sz w:val="32"/>
          <w:szCs w:val="32"/>
        </w:rPr>
        <w:t>补贴对象为</w:t>
      </w:r>
      <w:r>
        <w:rPr>
          <w:rFonts w:ascii="仿宋_GB2312" w:eastAsia="仿宋_GB2312" w:hAnsi="Times New Roman" w:cs="Times New Roman" w:hint="eastAsia"/>
          <w:sz w:val="32"/>
          <w:szCs w:val="32"/>
        </w:rPr>
        <w:t>从事农业生产的农民和农业生产经营组织（以下简称“购机者”），其中农业生产经营组织包括农村集体经济组织、农民专业合作经济组织、农业企业和其他从事农业生产经营的组织。购机主体为个人的，需出具土地种植承包合同</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养殖证明</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无土地承包合同的农机</w:t>
      </w:r>
      <w:proofErr w:type="gramStart"/>
      <w:r>
        <w:rPr>
          <w:rFonts w:ascii="仿宋_GB2312" w:eastAsia="仿宋_GB2312" w:hAnsi="Times New Roman" w:cs="Times New Roman" w:hint="eastAsia"/>
          <w:sz w:val="32"/>
          <w:szCs w:val="32"/>
        </w:rPr>
        <w:t>手购买</w:t>
      </w:r>
      <w:proofErr w:type="gramEnd"/>
      <w:r>
        <w:rPr>
          <w:rFonts w:ascii="仿宋_GB2312" w:eastAsia="仿宋_GB2312" w:hAnsi="Times New Roman" w:cs="Times New Roman" w:hint="eastAsia"/>
          <w:sz w:val="32"/>
          <w:szCs w:val="32"/>
        </w:rPr>
        <w:t>农机具，需出具拖拉机驾驶证或村委会出具的证明</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购机主体为农业生产经营组织的，需出具土地承包合同</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养殖证明</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或从事农业生产经营证明。</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（二）补贴标准。</w:t>
      </w:r>
      <w:r>
        <w:rPr>
          <w:rFonts w:ascii="仿宋_GB2312" w:eastAsia="仿宋_GB2312" w:hAnsi="Times New Roman" w:cs="Times New Roman" w:hint="eastAsia"/>
          <w:sz w:val="32"/>
          <w:szCs w:val="32"/>
        </w:rPr>
        <w:t>中央和省级财政农机购置与应用补贴实行定额补贴，即同一种类、同一档次农业机械在全省范围内实行统一的补贴标准。每个农民和农业生</w:t>
      </w:r>
      <w:r>
        <w:rPr>
          <w:rFonts w:ascii="仿宋_GB2312" w:eastAsia="仿宋_GB2312" w:hAnsi="Times New Roman" w:cs="Times New Roman" w:hint="eastAsia"/>
          <w:sz w:val="32"/>
          <w:szCs w:val="32"/>
        </w:rPr>
        <w:t>产经营组织年度享受农机购置</w:t>
      </w:r>
      <w:r>
        <w:rPr>
          <w:rFonts w:ascii="仿宋_GB2312" w:eastAsia="仿宋_GB2312" w:hAnsi="Times New Roman" w:cs="Times New Roman" w:hint="eastAsia"/>
          <w:sz w:val="32"/>
          <w:szCs w:val="32"/>
        </w:rPr>
        <w:lastRenderedPageBreak/>
        <w:t>与应用补贴最高限额分别为</w:t>
      </w:r>
      <w:r>
        <w:rPr>
          <w:rFonts w:ascii="仿宋_GB2312" w:eastAsia="仿宋_GB2312" w:hAnsi="Times New Roman" w:cs="Times New Roman" w:hint="eastAsia"/>
          <w:sz w:val="32"/>
          <w:szCs w:val="32"/>
        </w:rPr>
        <w:t>60</w:t>
      </w:r>
      <w:r>
        <w:rPr>
          <w:rFonts w:ascii="仿宋_GB2312" w:eastAsia="仿宋_GB2312" w:hAnsi="Times New Roman" w:cs="Times New Roman" w:hint="eastAsia"/>
          <w:sz w:val="32"/>
          <w:szCs w:val="32"/>
        </w:rPr>
        <w:t>万元和</w:t>
      </w:r>
      <w:r>
        <w:rPr>
          <w:rFonts w:ascii="仿宋_GB2312" w:eastAsia="仿宋_GB2312" w:hAnsi="Times New Roman" w:cs="Times New Roman" w:hint="eastAsia"/>
          <w:sz w:val="32"/>
          <w:szCs w:val="32"/>
        </w:rPr>
        <w:t>100</w:t>
      </w:r>
      <w:r>
        <w:rPr>
          <w:rFonts w:ascii="仿宋_GB2312" w:eastAsia="仿宋_GB2312" w:hAnsi="Times New Roman" w:cs="Times New Roman" w:hint="eastAsia"/>
          <w:sz w:val="32"/>
          <w:szCs w:val="32"/>
        </w:rPr>
        <w:t>万元。</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保持补贴</w:t>
      </w:r>
      <w:proofErr w:type="gramStart"/>
      <w:r>
        <w:rPr>
          <w:rFonts w:ascii="仿宋_GB2312" w:eastAsia="仿宋_GB2312" w:hAnsi="Times New Roman" w:cs="Times New Roman" w:hint="eastAsia"/>
          <w:sz w:val="32"/>
          <w:szCs w:val="32"/>
        </w:rPr>
        <w:t>额总体</w:t>
      </w:r>
      <w:proofErr w:type="gramEnd"/>
      <w:r>
        <w:rPr>
          <w:rFonts w:ascii="仿宋_GB2312" w:eastAsia="仿宋_GB2312" w:hAnsi="Times New Roman" w:cs="Times New Roman" w:hint="eastAsia"/>
          <w:sz w:val="32"/>
          <w:szCs w:val="32"/>
        </w:rPr>
        <w:t>稳定，具体产品或具体档次的中央和省级财政资金实际补贴比例在测算比例上下一定范围内浮动符合政策规定，不对外公布具体产品的补贴额。在政策实施过程中发现具体产品或档次的中央和省级财政资金实际补贴比例超过测算比例</w:t>
      </w:r>
      <w:r>
        <w:rPr>
          <w:rFonts w:ascii="仿宋_GB2312" w:eastAsia="仿宋_GB2312" w:hAnsi="Times New Roman" w:cs="Times New Roman" w:hint="eastAsia"/>
          <w:sz w:val="32"/>
          <w:szCs w:val="32"/>
        </w:rPr>
        <w:t>15</w:t>
      </w:r>
      <w:r>
        <w:rPr>
          <w:rFonts w:ascii="仿宋_GB2312" w:eastAsia="仿宋_GB2312" w:hAnsi="Times New Roman" w:cs="Times New Roman" w:hint="eastAsia"/>
          <w:sz w:val="32"/>
          <w:szCs w:val="32"/>
        </w:rPr>
        <w:t>个百分点以上的，</w:t>
      </w:r>
      <w:r>
        <w:rPr>
          <w:rFonts w:ascii="仿宋_GB2312" w:eastAsia="仿宋_GB2312" w:hAnsi="Times New Roman" w:cs="Times New Roman" w:hint="eastAsia"/>
          <w:sz w:val="32"/>
          <w:szCs w:val="32"/>
        </w:rPr>
        <w:t>乡镇</w:t>
      </w:r>
      <w:r>
        <w:rPr>
          <w:rFonts w:ascii="仿宋_GB2312" w:eastAsia="仿宋_GB2312" w:hAnsi="仿宋_GB2312" w:cs="仿宋_GB2312" w:hint="eastAsia"/>
          <w:spacing w:val="-6"/>
          <w:sz w:val="32"/>
          <w:szCs w:val="32"/>
        </w:rPr>
        <w:t>应及时报告区农业农村或</w:t>
      </w:r>
      <w:r>
        <w:rPr>
          <w:rFonts w:ascii="仿宋_GB2312" w:eastAsia="仿宋_GB2312" w:hAnsi="Times New Roman" w:cs="Times New Roman" w:hint="eastAsia"/>
          <w:sz w:val="32"/>
          <w:szCs w:val="32"/>
        </w:rPr>
        <w:t>财政</w:t>
      </w:r>
      <w:r>
        <w:rPr>
          <w:rFonts w:ascii="仿宋_GB2312" w:eastAsia="仿宋_GB2312" w:hAnsi="仿宋_GB2312" w:cs="仿宋_GB2312" w:hint="eastAsia"/>
          <w:spacing w:val="-6"/>
          <w:sz w:val="32"/>
          <w:szCs w:val="32"/>
        </w:rPr>
        <w:t>主管部门，</w:t>
      </w:r>
      <w:r>
        <w:rPr>
          <w:rFonts w:ascii="仿宋_GB2312" w:eastAsia="仿宋_GB2312" w:hAnsi="Times New Roman" w:cs="Times New Roman" w:hint="eastAsia"/>
          <w:sz w:val="32"/>
          <w:szCs w:val="32"/>
        </w:rPr>
        <w:t>县级农业农村部门会同财政部门应结合实际情况及时组织调查，并将调查情况经设区市农业农村部门、财政部门审核后，报省农业农村厅、省财政厅。对有违规情节的，按相关规定处</w:t>
      </w:r>
      <w:r>
        <w:rPr>
          <w:rFonts w:ascii="仿宋_GB2312" w:eastAsia="仿宋_GB2312" w:hAnsi="Times New Roman" w:cs="Times New Roman" w:hint="eastAsia"/>
          <w:sz w:val="32"/>
          <w:szCs w:val="32"/>
        </w:rPr>
        <w:t>理；对无违规情节的补贴申请，可按原规定兑付补贴资金。</w:t>
      </w:r>
    </w:p>
    <w:p w:rsidR="00637113" w:rsidRDefault="00FB38B8">
      <w:pPr>
        <w:spacing w:line="580" w:lineRule="exact"/>
        <w:ind w:firstLineChars="200" w:firstLine="624"/>
        <w:rPr>
          <w:rFonts w:ascii="黑体" w:eastAsia="黑体" w:hAnsi="黑体" w:cs="Times New Roman"/>
          <w:sz w:val="32"/>
          <w:szCs w:val="32"/>
        </w:rPr>
      </w:pPr>
      <w:r>
        <w:rPr>
          <w:rFonts w:ascii="黑体" w:eastAsia="黑体" w:hAnsi="黑体" w:cs="Times New Roman" w:hint="eastAsia"/>
          <w:sz w:val="32"/>
          <w:szCs w:val="32"/>
        </w:rPr>
        <w:t>三、资金分配与使用</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农机购置与应用补贴资金必须足额保障，不得挤占、截留、挪用或用于其他支出。中央财政补贴资金按中央财政补贴范围实施，省级财政补贴资金统筹用于中央和省级补贴范围实施。</w:t>
      </w:r>
      <w:r>
        <w:rPr>
          <w:rFonts w:ascii="仿宋_GB2312" w:eastAsia="仿宋_GB2312" w:hAnsi="Times New Roman" w:cs="Times New Roman" w:hint="eastAsia"/>
          <w:sz w:val="32"/>
          <w:szCs w:val="32"/>
        </w:rPr>
        <w:t>区</w:t>
      </w:r>
      <w:r>
        <w:rPr>
          <w:rFonts w:ascii="仿宋_GB2312" w:eastAsia="仿宋_GB2312" w:hAnsi="Times New Roman" w:cs="Times New Roman" w:hint="eastAsia"/>
          <w:sz w:val="32"/>
          <w:szCs w:val="32"/>
        </w:rPr>
        <w:t>财政部门</w:t>
      </w:r>
      <w:r>
        <w:rPr>
          <w:rFonts w:ascii="仿宋_GB2312" w:eastAsia="仿宋_GB2312" w:hAnsi="Times New Roman" w:cs="Times New Roman" w:hint="eastAsia"/>
          <w:sz w:val="32"/>
          <w:szCs w:val="32"/>
        </w:rPr>
        <w:t>切实</w:t>
      </w:r>
      <w:r>
        <w:rPr>
          <w:rFonts w:ascii="仿宋_GB2312" w:eastAsia="仿宋_GB2312" w:hAnsi="Times New Roman" w:cs="Times New Roman" w:hint="eastAsia"/>
          <w:sz w:val="32"/>
          <w:szCs w:val="32"/>
        </w:rPr>
        <w:t>保障补贴工作实施必要的组织管理经费，包括政策实施绩效考核、机具核验、信息化建设、</w:t>
      </w:r>
      <w:proofErr w:type="gramStart"/>
      <w:r>
        <w:rPr>
          <w:rFonts w:ascii="仿宋_GB2312" w:eastAsia="仿宋_GB2312" w:hAnsi="Times New Roman" w:cs="Times New Roman" w:hint="eastAsia"/>
          <w:sz w:val="32"/>
          <w:szCs w:val="32"/>
        </w:rPr>
        <w:t>第三方抽查核</w:t>
      </w:r>
      <w:proofErr w:type="gramEnd"/>
      <w:r>
        <w:rPr>
          <w:rFonts w:ascii="仿宋_GB2312" w:eastAsia="仿宋_GB2312" w:hAnsi="Times New Roman" w:cs="Times New Roman" w:hint="eastAsia"/>
          <w:sz w:val="32"/>
          <w:szCs w:val="32"/>
        </w:rPr>
        <w:t>验等工作经费，保证惠农补贴政策规范廉洁高效实施。</w:t>
      </w:r>
    </w:p>
    <w:p w:rsidR="00637113" w:rsidRDefault="00FB38B8">
      <w:pPr>
        <w:spacing w:line="580" w:lineRule="exact"/>
        <w:ind w:firstLineChars="200" w:firstLine="624"/>
        <w:rPr>
          <w:rFonts w:ascii="黑体" w:eastAsia="黑体" w:hAnsi="黑体" w:cs="Times New Roman"/>
          <w:sz w:val="32"/>
          <w:szCs w:val="32"/>
        </w:rPr>
      </w:pPr>
      <w:r>
        <w:rPr>
          <w:rFonts w:ascii="黑体" w:eastAsia="黑体" w:hAnsi="黑体" w:cs="Times New Roman" w:hint="eastAsia"/>
          <w:sz w:val="32"/>
          <w:szCs w:val="32"/>
        </w:rPr>
        <w:t>四、操作实施流程</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农机购置与应用补贴政策实行“自主购机、定额补贴、先购后补、乡镇受理、县级结算、直补到卡（户）”。购机行为</w:t>
      </w:r>
      <w:r>
        <w:rPr>
          <w:rFonts w:ascii="仿宋_GB2312" w:eastAsia="仿宋_GB2312" w:hAnsi="Times New Roman" w:cs="Times New Roman" w:hint="eastAsia"/>
          <w:sz w:val="32"/>
          <w:szCs w:val="32"/>
        </w:rPr>
        <w:t>完成后，购机者自主向当地乡镇农业农村部门提出补贴资金申领事项，签</w:t>
      </w:r>
      <w:r>
        <w:rPr>
          <w:rFonts w:ascii="仿宋_GB2312" w:eastAsia="仿宋_GB2312" w:hAnsi="Times New Roman" w:cs="Times New Roman" w:hint="eastAsia"/>
          <w:sz w:val="32"/>
          <w:szCs w:val="32"/>
        </w:rPr>
        <w:lastRenderedPageBreak/>
        <w:t>署告知承诺书</w:t>
      </w:r>
      <w:r>
        <w:rPr>
          <w:rFonts w:ascii="仿宋_GB2312" w:eastAsia="仿宋_GB2312" w:hAnsi="Times New Roman" w:cs="Times New Roman" w:hint="eastAsia"/>
          <w:sz w:val="32"/>
          <w:szCs w:val="32"/>
          <w:highlight w:val="yellow"/>
        </w:rPr>
        <w:t>（见附件</w:t>
      </w:r>
      <w:r>
        <w:rPr>
          <w:rFonts w:ascii="仿宋_GB2312" w:eastAsia="仿宋_GB2312" w:hAnsi="Times New Roman" w:cs="Times New Roman" w:hint="eastAsia"/>
          <w:sz w:val="32"/>
          <w:szCs w:val="32"/>
          <w:highlight w:val="yellow"/>
        </w:rPr>
        <w:t>2</w:t>
      </w:r>
      <w:r>
        <w:rPr>
          <w:rFonts w:ascii="仿宋_GB2312" w:eastAsia="仿宋_GB2312" w:hAnsi="Times New Roman" w:cs="Times New Roman" w:hint="eastAsia"/>
          <w:sz w:val="32"/>
          <w:szCs w:val="32"/>
          <w:highlight w:val="yellow"/>
        </w:rPr>
        <w:t>）</w:t>
      </w:r>
      <w:r>
        <w:rPr>
          <w:rFonts w:ascii="仿宋_GB2312" w:eastAsia="仿宋_GB2312" w:hAnsi="Times New Roman" w:cs="Times New Roman" w:hint="eastAsia"/>
          <w:sz w:val="32"/>
          <w:szCs w:val="32"/>
        </w:rPr>
        <w:t>，承诺购买行为、发票购机价格等信息真实有效，按相关规定申办补贴。</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（一）自主购机。</w:t>
      </w:r>
      <w:r>
        <w:rPr>
          <w:rFonts w:ascii="仿宋_GB2312" w:eastAsia="仿宋_GB2312" w:hAnsi="Times New Roman" w:cs="Times New Roman" w:hint="eastAsia"/>
          <w:b/>
          <w:bCs/>
          <w:sz w:val="32"/>
          <w:szCs w:val="32"/>
        </w:rPr>
        <w:t>购机者</w:t>
      </w:r>
      <w:r>
        <w:rPr>
          <w:rFonts w:ascii="仿宋_GB2312" w:eastAsia="仿宋_GB2312" w:hAnsi="Times New Roman" w:cs="Times New Roman" w:hint="eastAsia"/>
          <w:sz w:val="32"/>
          <w:szCs w:val="32"/>
        </w:rPr>
        <w:t>自主选择购买机具，按市场化原则自行与农机产销企业协商确</w:t>
      </w:r>
      <w:proofErr w:type="gramStart"/>
      <w:r>
        <w:rPr>
          <w:rFonts w:ascii="仿宋_GB2312" w:eastAsia="仿宋_GB2312" w:hAnsi="Times New Roman" w:cs="Times New Roman" w:hint="eastAsia"/>
          <w:sz w:val="32"/>
          <w:szCs w:val="32"/>
        </w:rPr>
        <w:t>定购机</w:t>
      </w:r>
      <w:proofErr w:type="gramEnd"/>
      <w:r>
        <w:rPr>
          <w:rFonts w:ascii="仿宋_GB2312" w:eastAsia="仿宋_GB2312" w:hAnsi="Times New Roman" w:cs="Times New Roman" w:hint="eastAsia"/>
          <w:sz w:val="32"/>
          <w:szCs w:val="32"/>
        </w:rPr>
        <w:t>价格与支付方式，保留转账付款交易记录，原则上购机价格在</w:t>
      </w:r>
      <w:r>
        <w:rPr>
          <w:rFonts w:ascii="仿宋_GB2312" w:eastAsia="仿宋_GB2312" w:hAnsi="Times New Roman" w:cs="Times New Roman" w:hint="eastAsia"/>
          <w:sz w:val="32"/>
          <w:szCs w:val="32"/>
        </w:rPr>
        <w:t>5000</w:t>
      </w:r>
      <w:r>
        <w:rPr>
          <w:rFonts w:ascii="仿宋_GB2312" w:eastAsia="仿宋_GB2312" w:hAnsi="Times New Roman" w:cs="Times New Roman" w:hint="eastAsia"/>
          <w:sz w:val="32"/>
          <w:szCs w:val="32"/>
        </w:rPr>
        <w:t>元以上的鼓励非现金方式支付购机款，并对交易行为真实性、有效性和可能发生的纠纷承担法律责任。</w:t>
      </w:r>
      <w:r>
        <w:rPr>
          <w:rFonts w:ascii="仿宋_GB2312" w:eastAsia="仿宋_GB2312" w:hAnsi="仿宋_GB2312" w:cs="仿宋_GB2312" w:hint="eastAsia"/>
          <w:b/>
          <w:bCs/>
          <w:spacing w:val="-6"/>
          <w:sz w:val="32"/>
          <w:szCs w:val="32"/>
        </w:rPr>
        <w:t>供货单位</w:t>
      </w:r>
      <w:r>
        <w:rPr>
          <w:rFonts w:ascii="仿宋_GB2312" w:eastAsia="仿宋_GB2312" w:hAnsi="仿宋_GB2312" w:cs="仿宋_GB2312" w:hint="eastAsia"/>
          <w:spacing w:val="-6"/>
          <w:sz w:val="32"/>
          <w:szCs w:val="32"/>
        </w:rPr>
        <w:t>开具税务通用机打发票，发票上注明补贴机具名称、型号、实际销售价格、购机者信息（身份证号、组织机构代码）</w:t>
      </w:r>
      <w:r>
        <w:rPr>
          <w:rFonts w:ascii="仿宋_GB2312" w:eastAsia="仿宋_GB2312" w:hAnsi="仿宋_GB2312" w:cs="仿宋_GB2312" w:hint="eastAsia"/>
          <w:spacing w:val="-6"/>
          <w:sz w:val="32"/>
          <w:szCs w:val="32"/>
        </w:rPr>
        <w:t>等</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对重点补贴机具</w:t>
      </w:r>
      <w:r>
        <w:rPr>
          <w:rFonts w:ascii="仿宋_GB2312" w:eastAsia="仿宋_GB2312" w:hAnsi="仿宋_GB2312" w:cs="仿宋_GB2312" w:hint="eastAsia"/>
          <w:spacing w:val="-6"/>
          <w:sz w:val="32"/>
          <w:szCs w:val="32"/>
        </w:rPr>
        <w:t>在销售发票备注栏注明发动机号码、底盘号</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机架号等能够反映机具唯一性的信息。</w:t>
      </w:r>
    </w:p>
    <w:p w:rsidR="00637113" w:rsidRDefault="00FB38B8">
      <w:pPr>
        <w:spacing w:line="580" w:lineRule="exact"/>
        <w:ind w:firstLineChars="200" w:firstLine="624"/>
        <w:rPr>
          <w:rFonts w:ascii="仿宋_GB2312" w:eastAsia="仿宋_GB2312" w:hAnsi="仿宋_GB2312" w:cs="仿宋_GB2312"/>
          <w:color w:val="0000FF"/>
          <w:spacing w:val="-6"/>
          <w:sz w:val="32"/>
          <w:szCs w:val="32"/>
        </w:rPr>
      </w:pPr>
      <w:r>
        <w:rPr>
          <w:rFonts w:ascii="楷体" w:eastAsia="楷体" w:hAnsi="楷体" w:cs="Times New Roman" w:hint="eastAsia"/>
          <w:sz w:val="32"/>
          <w:szCs w:val="32"/>
        </w:rPr>
        <w:t>（二）受理补贴申请。</w:t>
      </w:r>
      <w:r>
        <w:rPr>
          <w:rFonts w:ascii="仿宋_GB2312" w:eastAsia="仿宋_GB2312" w:hAnsi="仿宋_GB2312" w:cs="仿宋_GB2312" w:hint="eastAsia"/>
          <w:color w:val="0000FF"/>
          <w:spacing w:val="-6"/>
          <w:sz w:val="32"/>
          <w:szCs w:val="32"/>
        </w:rPr>
        <w:t>全面实行办理服务系统常年连续开放，购机者可</w:t>
      </w:r>
      <w:proofErr w:type="gramStart"/>
      <w:r>
        <w:rPr>
          <w:rFonts w:ascii="仿宋_GB2312" w:eastAsia="仿宋_GB2312" w:hAnsi="仿宋_GB2312" w:cs="仿宋_GB2312" w:hint="eastAsia"/>
          <w:color w:val="0000FF"/>
          <w:spacing w:val="-6"/>
          <w:sz w:val="32"/>
          <w:szCs w:val="32"/>
        </w:rPr>
        <w:t>选择线</w:t>
      </w:r>
      <w:proofErr w:type="gramEnd"/>
      <w:r>
        <w:rPr>
          <w:rFonts w:ascii="仿宋_GB2312" w:eastAsia="仿宋_GB2312" w:hAnsi="仿宋_GB2312" w:cs="仿宋_GB2312" w:hint="eastAsia"/>
          <w:color w:val="0000FF"/>
          <w:spacing w:val="-6"/>
          <w:sz w:val="32"/>
          <w:szCs w:val="32"/>
        </w:rPr>
        <w:t>上</w:t>
      </w:r>
      <w:r>
        <w:rPr>
          <w:rFonts w:ascii="仿宋_GB2312" w:eastAsia="仿宋_GB2312" w:hAnsi="仿宋_GB2312" w:cs="仿宋_GB2312" w:hint="eastAsia"/>
          <w:color w:val="0000FF"/>
          <w:spacing w:val="-6"/>
          <w:sz w:val="32"/>
          <w:szCs w:val="32"/>
        </w:rPr>
        <w:t>APP</w:t>
      </w:r>
      <w:r>
        <w:rPr>
          <w:rFonts w:ascii="仿宋_GB2312" w:eastAsia="仿宋_GB2312" w:hAnsi="仿宋_GB2312" w:cs="仿宋_GB2312" w:hint="eastAsia"/>
          <w:color w:val="0000FF"/>
          <w:spacing w:val="-6"/>
          <w:sz w:val="32"/>
          <w:szCs w:val="32"/>
        </w:rPr>
        <w:t>办理或线下办理两种方式进行补贴申请。</w:t>
      </w:r>
    </w:p>
    <w:p w:rsidR="00637113" w:rsidRDefault="00FB38B8">
      <w:pPr>
        <w:spacing w:line="580" w:lineRule="exact"/>
        <w:ind w:firstLineChars="200" w:firstLine="602"/>
        <w:rPr>
          <w:rFonts w:ascii="仿宋_GB2312" w:eastAsia="仿宋_GB2312" w:hAnsi="仿宋_GB2312" w:cs="仿宋_GB2312"/>
          <w:color w:val="0000FF"/>
          <w:spacing w:val="-6"/>
          <w:sz w:val="32"/>
          <w:szCs w:val="32"/>
        </w:rPr>
      </w:pPr>
      <w:r>
        <w:rPr>
          <w:rFonts w:ascii="仿宋_GB2312" w:eastAsia="仿宋_GB2312" w:hAnsi="仿宋_GB2312" w:cs="仿宋_GB2312" w:hint="eastAsia"/>
          <w:b/>
          <w:bCs/>
          <w:color w:val="0000FF"/>
          <w:spacing w:val="-6"/>
          <w:sz w:val="32"/>
          <w:szCs w:val="32"/>
        </w:rPr>
        <w:t>1.</w:t>
      </w:r>
      <w:r>
        <w:rPr>
          <w:rFonts w:ascii="仿宋_GB2312" w:eastAsia="仿宋_GB2312" w:hAnsi="仿宋_GB2312" w:cs="仿宋_GB2312" w:hint="eastAsia"/>
          <w:b/>
          <w:bCs/>
          <w:color w:val="0000FF"/>
          <w:spacing w:val="-6"/>
          <w:sz w:val="32"/>
          <w:szCs w:val="32"/>
        </w:rPr>
        <w:t>线上</w:t>
      </w:r>
      <w:r>
        <w:rPr>
          <w:rFonts w:ascii="仿宋_GB2312" w:eastAsia="仿宋_GB2312" w:hAnsi="仿宋_GB2312" w:cs="仿宋_GB2312" w:hint="eastAsia"/>
          <w:b/>
          <w:bCs/>
          <w:color w:val="0000FF"/>
          <w:spacing w:val="-6"/>
          <w:sz w:val="32"/>
          <w:szCs w:val="32"/>
        </w:rPr>
        <w:t>APP</w:t>
      </w:r>
      <w:r>
        <w:rPr>
          <w:rFonts w:ascii="仿宋_GB2312" w:eastAsia="仿宋_GB2312" w:hAnsi="仿宋_GB2312" w:cs="仿宋_GB2312" w:hint="eastAsia"/>
          <w:b/>
          <w:bCs/>
          <w:color w:val="0000FF"/>
          <w:spacing w:val="-6"/>
          <w:sz w:val="32"/>
          <w:szCs w:val="32"/>
        </w:rPr>
        <w:t>办理。</w:t>
      </w:r>
      <w:r>
        <w:rPr>
          <w:rFonts w:ascii="仿宋_GB2312" w:eastAsia="仿宋_GB2312" w:hAnsi="仿宋_GB2312" w:cs="仿宋_GB2312" w:hint="eastAsia"/>
          <w:color w:val="0000FF"/>
          <w:spacing w:val="-6"/>
          <w:sz w:val="32"/>
          <w:szCs w:val="32"/>
        </w:rPr>
        <w:t>根据《</w:t>
      </w:r>
      <w:r>
        <w:rPr>
          <w:rFonts w:ascii="仿宋_GB2312" w:eastAsia="仿宋_GB2312" w:hAnsi="仿宋_GB2312" w:cs="仿宋_GB2312" w:hint="eastAsia"/>
          <w:color w:val="0000FF"/>
          <w:spacing w:val="-6"/>
          <w:sz w:val="32"/>
          <w:szCs w:val="32"/>
        </w:rPr>
        <w:t>关于加快推进农机购置补贴“三合一”办理方式的通知</w:t>
      </w:r>
      <w:r>
        <w:rPr>
          <w:rFonts w:ascii="仿宋_GB2312" w:eastAsia="仿宋_GB2312" w:hAnsi="仿宋_GB2312" w:cs="仿宋_GB2312" w:hint="eastAsia"/>
          <w:color w:val="0000FF"/>
          <w:spacing w:val="-6"/>
          <w:sz w:val="32"/>
          <w:szCs w:val="32"/>
        </w:rPr>
        <w:t>》</w:t>
      </w:r>
      <w:r>
        <w:rPr>
          <w:rFonts w:ascii="仿宋_GB2312" w:eastAsia="仿宋_GB2312" w:cs="Times New Roman" w:hint="eastAsia"/>
          <w:color w:val="0000FF"/>
          <w:sz w:val="32"/>
          <w:szCs w:val="32"/>
        </w:rPr>
        <w:t>（</w:t>
      </w:r>
      <w:r>
        <w:rPr>
          <w:rFonts w:ascii="仿宋_GB2312" w:eastAsia="仿宋_GB2312" w:cs="Times New Roman" w:hint="eastAsia"/>
          <w:color w:val="0000FF"/>
          <w:sz w:val="32"/>
          <w:szCs w:val="32"/>
        </w:rPr>
        <w:t>苏</w:t>
      </w:r>
      <w:proofErr w:type="gramStart"/>
      <w:r>
        <w:rPr>
          <w:rFonts w:ascii="仿宋_GB2312" w:eastAsia="仿宋_GB2312" w:cs="Times New Roman" w:hint="eastAsia"/>
          <w:color w:val="0000FF"/>
          <w:sz w:val="32"/>
          <w:szCs w:val="32"/>
        </w:rPr>
        <w:t>农办</w:t>
      </w:r>
      <w:r>
        <w:rPr>
          <w:rFonts w:ascii="仿宋_GB2312" w:eastAsia="仿宋_GB2312" w:cs="Times New Roman" w:hint="eastAsia"/>
          <w:color w:val="0000FF"/>
          <w:sz w:val="32"/>
          <w:szCs w:val="32"/>
        </w:rPr>
        <w:t>机</w:t>
      </w:r>
      <w:proofErr w:type="gramEnd"/>
      <w:r>
        <w:rPr>
          <w:rFonts w:ascii="仿宋_GB2312" w:eastAsia="仿宋_GB2312" w:cs="Times New Roman" w:hint="eastAsia"/>
          <w:color w:val="0000FF"/>
          <w:sz w:val="32"/>
          <w:szCs w:val="32"/>
        </w:rPr>
        <w:t>〔</w:t>
      </w:r>
      <w:r>
        <w:rPr>
          <w:rFonts w:ascii="仿宋_GB2312" w:eastAsia="仿宋_GB2312" w:cs="Times New Roman" w:hint="eastAsia"/>
          <w:color w:val="0000FF"/>
          <w:sz w:val="32"/>
          <w:szCs w:val="32"/>
        </w:rPr>
        <w:t>202</w:t>
      </w:r>
      <w:r>
        <w:rPr>
          <w:rFonts w:ascii="仿宋_GB2312" w:eastAsia="仿宋_GB2312" w:cs="Times New Roman" w:hint="eastAsia"/>
          <w:color w:val="0000FF"/>
          <w:sz w:val="32"/>
          <w:szCs w:val="32"/>
        </w:rPr>
        <w:t>2</w:t>
      </w:r>
      <w:r>
        <w:rPr>
          <w:rFonts w:ascii="仿宋_GB2312" w:eastAsia="仿宋_GB2312" w:cs="Times New Roman" w:hint="eastAsia"/>
          <w:color w:val="0000FF"/>
          <w:sz w:val="32"/>
          <w:szCs w:val="32"/>
        </w:rPr>
        <w:t>〕</w:t>
      </w:r>
      <w:r>
        <w:rPr>
          <w:rFonts w:ascii="仿宋_GB2312" w:eastAsia="仿宋_GB2312" w:cs="Times New Roman" w:hint="eastAsia"/>
          <w:color w:val="0000FF"/>
          <w:sz w:val="32"/>
          <w:szCs w:val="32"/>
        </w:rPr>
        <w:t>2</w:t>
      </w:r>
      <w:r>
        <w:rPr>
          <w:rFonts w:ascii="仿宋_GB2312" w:eastAsia="仿宋_GB2312" w:cs="Times New Roman" w:hint="eastAsia"/>
          <w:color w:val="0000FF"/>
          <w:sz w:val="32"/>
          <w:szCs w:val="32"/>
        </w:rPr>
        <w:t>号）</w:t>
      </w:r>
      <w:r>
        <w:rPr>
          <w:rFonts w:ascii="仿宋_GB2312" w:eastAsia="仿宋_GB2312" w:hAnsi="仿宋_GB2312" w:cs="仿宋_GB2312" w:hint="eastAsia"/>
          <w:color w:val="0000FF"/>
          <w:spacing w:val="-6"/>
          <w:sz w:val="32"/>
          <w:szCs w:val="32"/>
        </w:rPr>
        <w:t>要求</w:t>
      </w:r>
      <w:r>
        <w:rPr>
          <w:rFonts w:ascii="仿宋_GB2312" w:eastAsia="仿宋_GB2312" w:hAnsi="仿宋_GB2312" w:cs="仿宋_GB2312" w:hint="eastAsia"/>
          <w:color w:val="0000FF"/>
          <w:spacing w:val="-6"/>
          <w:sz w:val="32"/>
          <w:szCs w:val="32"/>
        </w:rPr>
        <w:t>，拖拉机、联合收割机、水稻插秧机、喷杆喷雾机等“三合一”办理</w:t>
      </w:r>
      <w:r>
        <w:rPr>
          <w:rFonts w:ascii="仿宋_GB2312" w:eastAsia="仿宋_GB2312" w:hAnsi="仿宋_GB2312" w:cs="仿宋_GB2312" w:hint="eastAsia"/>
          <w:color w:val="0000FF"/>
          <w:spacing w:val="-6"/>
          <w:sz w:val="32"/>
          <w:szCs w:val="32"/>
        </w:rPr>
        <w:t>农机具需</w:t>
      </w:r>
      <w:r>
        <w:rPr>
          <w:rFonts w:ascii="仿宋_GB2312" w:eastAsia="仿宋_GB2312" w:hAnsi="仿宋_GB2312" w:cs="仿宋_GB2312" w:hint="eastAsia"/>
          <w:color w:val="0000FF"/>
          <w:spacing w:val="-6"/>
          <w:sz w:val="32"/>
          <w:szCs w:val="32"/>
        </w:rPr>
        <w:t>通过手机</w:t>
      </w:r>
      <w:r>
        <w:rPr>
          <w:rFonts w:ascii="仿宋_GB2312" w:eastAsia="仿宋_GB2312" w:hAnsi="仿宋_GB2312" w:cs="仿宋_GB2312" w:hint="eastAsia"/>
          <w:color w:val="0000FF"/>
          <w:spacing w:val="-6"/>
          <w:sz w:val="32"/>
          <w:szCs w:val="32"/>
        </w:rPr>
        <w:t>App</w:t>
      </w:r>
      <w:r>
        <w:rPr>
          <w:rFonts w:ascii="仿宋_GB2312" w:eastAsia="仿宋_GB2312" w:hAnsi="仿宋_GB2312" w:cs="仿宋_GB2312" w:hint="eastAsia"/>
          <w:color w:val="0000FF"/>
          <w:spacing w:val="-6"/>
          <w:sz w:val="32"/>
          <w:szCs w:val="32"/>
        </w:rPr>
        <w:t>在线提交补贴申请</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其他非“三合一”办理机具根据购机者需求自行选择办理方式。</w:t>
      </w:r>
    </w:p>
    <w:p w:rsidR="00637113" w:rsidRDefault="00FB38B8">
      <w:pPr>
        <w:spacing w:line="580" w:lineRule="exact"/>
        <w:ind w:firstLineChars="200" w:firstLine="602"/>
        <w:rPr>
          <w:color w:val="0000FF"/>
          <w:spacing w:val="-6"/>
          <w:sz w:val="28"/>
          <w:szCs w:val="28"/>
        </w:rPr>
      </w:pPr>
      <w:r>
        <w:rPr>
          <w:rFonts w:ascii="仿宋_GB2312" w:eastAsia="仿宋_GB2312" w:hAnsi="仿宋_GB2312" w:cs="仿宋_GB2312" w:hint="eastAsia"/>
          <w:b/>
          <w:bCs/>
          <w:color w:val="0000FF"/>
          <w:spacing w:val="-6"/>
          <w:sz w:val="32"/>
          <w:szCs w:val="32"/>
        </w:rPr>
        <w:t>2.</w:t>
      </w:r>
      <w:r>
        <w:rPr>
          <w:rFonts w:ascii="仿宋_GB2312" w:eastAsia="仿宋_GB2312" w:hAnsi="仿宋_GB2312" w:cs="仿宋_GB2312" w:hint="eastAsia"/>
          <w:b/>
          <w:bCs/>
          <w:color w:val="0000FF"/>
          <w:spacing w:val="-6"/>
          <w:sz w:val="32"/>
          <w:szCs w:val="32"/>
        </w:rPr>
        <w:t>线下办理。</w:t>
      </w:r>
      <w:r>
        <w:rPr>
          <w:rFonts w:ascii="仿宋_GB2312" w:eastAsia="仿宋_GB2312" w:hAnsi="仿宋_GB2312" w:cs="仿宋_GB2312" w:hint="eastAsia"/>
          <w:color w:val="0000FF"/>
          <w:spacing w:val="-6"/>
          <w:sz w:val="32"/>
          <w:szCs w:val="32"/>
        </w:rPr>
        <w:t>购机者本人携带补贴申请材料至承包或作业服务所属地农业农村部门进行补贴申报。需提供身份证原件、发票原件、承包合同（</w:t>
      </w:r>
      <w:proofErr w:type="gramStart"/>
      <w:r>
        <w:rPr>
          <w:rFonts w:ascii="仿宋_GB2312" w:eastAsia="仿宋_GB2312" w:hAnsi="仿宋_GB2312" w:cs="仿宋_GB2312" w:hint="eastAsia"/>
          <w:color w:val="0000FF"/>
          <w:spacing w:val="-6"/>
          <w:sz w:val="32"/>
          <w:szCs w:val="32"/>
        </w:rPr>
        <w:t>无</w:t>
      </w:r>
      <w:r>
        <w:rPr>
          <w:rFonts w:ascii="仿宋_GB2312" w:eastAsia="仿宋_GB2312" w:hAnsi="仿宋_GB2312" w:cs="仿宋_GB2312" w:hint="eastAsia"/>
          <w:color w:val="0000FF"/>
          <w:spacing w:val="-6"/>
          <w:sz w:val="32"/>
          <w:szCs w:val="32"/>
        </w:rPr>
        <w:t>区域</w:t>
      </w:r>
      <w:proofErr w:type="gramEnd"/>
      <w:r>
        <w:rPr>
          <w:rFonts w:ascii="仿宋_GB2312" w:eastAsia="仿宋_GB2312" w:hAnsi="仿宋_GB2312" w:cs="仿宋_GB2312" w:hint="eastAsia"/>
          <w:color w:val="0000FF"/>
          <w:spacing w:val="-6"/>
          <w:sz w:val="32"/>
          <w:szCs w:val="32"/>
        </w:rPr>
        <w:t>内</w:t>
      </w:r>
      <w:r>
        <w:rPr>
          <w:rFonts w:ascii="仿宋_GB2312" w:eastAsia="仿宋_GB2312" w:hAnsi="仿宋_GB2312" w:cs="仿宋_GB2312" w:hint="eastAsia"/>
          <w:color w:val="0000FF"/>
          <w:spacing w:val="-6"/>
          <w:sz w:val="32"/>
          <w:szCs w:val="32"/>
        </w:rPr>
        <w:t>土地承包合同的农机</w:t>
      </w:r>
      <w:proofErr w:type="gramStart"/>
      <w:r>
        <w:rPr>
          <w:rFonts w:ascii="仿宋_GB2312" w:eastAsia="仿宋_GB2312" w:hAnsi="仿宋_GB2312" w:cs="仿宋_GB2312" w:hint="eastAsia"/>
          <w:color w:val="0000FF"/>
          <w:spacing w:val="-6"/>
          <w:sz w:val="32"/>
          <w:szCs w:val="32"/>
        </w:rPr>
        <w:t>手购买</w:t>
      </w:r>
      <w:proofErr w:type="gramEnd"/>
      <w:r>
        <w:rPr>
          <w:rFonts w:ascii="仿宋_GB2312" w:eastAsia="仿宋_GB2312" w:hAnsi="仿宋_GB2312" w:cs="仿宋_GB2312" w:hint="eastAsia"/>
          <w:color w:val="0000FF"/>
          <w:spacing w:val="-6"/>
          <w:sz w:val="32"/>
          <w:szCs w:val="32"/>
        </w:rPr>
        <w:t>补贴</w:t>
      </w:r>
      <w:r>
        <w:rPr>
          <w:rFonts w:ascii="仿宋_GB2312" w:eastAsia="仿宋_GB2312" w:hAnsi="仿宋_GB2312" w:cs="仿宋_GB2312" w:hint="eastAsia"/>
          <w:color w:val="0000FF"/>
          <w:spacing w:val="-6"/>
          <w:sz w:val="32"/>
          <w:szCs w:val="32"/>
        </w:rPr>
        <w:t>农机具，需出具驾驶证或村委会出具的证明）、转账付款记录</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补贴申领银行卡等</w:t>
      </w:r>
      <w:r>
        <w:rPr>
          <w:rFonts w:ascii="仿宋_GB2312" w:eastAsia="仿宋_GB2312" w:hAnsi="仿宋_GB2312" w:cs="仿宋_GB2312" w:hint="eastAsia"/>
          <w:color w:val="0000FF"/>
          <w:spacing w:val="-6"/>
          <w:sz w:val="32"/>
          <w:szCs w:val="32"/>
        </w:rPr>
        <w:lastRenderedPageBreak/>
        <w:t>材料，购机者为农业生产经营组织的还需提供组织机构代码证（营业执照）、法人身份证原件。购置需安装验收农机装备的，还应提交安装确认表</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详见附件</w:t>
      </w:r>
      <w:r>
        <w:rPr>
          <w:rFonts w:ascii="仿宋_GB2312" w:eastAsia="仿宋_GB2312" w:hAnsi="仿宋_GB2312" w:cs="仿宋_GB2312" w:hint="eastAsia"/>
          <w:color w:val="0000FF"/>
          <w:spacing w:val="-6"/>
          <w:sz w:val="32"/>
          <w:szCs w:val="32"/>
        </w:rPr>
        <w:t>3</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w:t>
      </w:r>
    </w:p>
    <w:p w:rsidR="00637113" w:rsidRDefault="00FB38B8">
      <w:pPr>
        <w:spacing w:line="580" w:lineRule="exact"/>
        <w:ind w:firstLineChars="200" w:firstLine="600"/>
        <w:rPr>
          <w:rFonts w:ascii="楷体_GB2312" w:eastAsia="楷体_GB2312" w:hAnsi="楷体_GB2312" w:cs="楷体_GB2312"/>
          <w:spacing w:val="-6"/>
          <w:sz w:val="32"/>
          <w:szCs w:val="32"/>
        </w:rPr>
      </w:pPr>
      <w:r>
        <w:rPr>
          <w:rFonts w:ascii="楷体_GB2312" w:eastAsia="楷体_GB2312" w:hAnsi="楷体_GB2312" w:cs="楷体_GB2312" w:hint="eastAsia"/>
          <w:spacing w:val="-6"/>
          <w:sz w:val="32"/>
          <w:szCs w:val="32"/>
        </w:rPr>
        <w:t>（三）</w:t>
      </w:r>
      <w:r>
        <w:rPr>
          <w:rFonts w:ascii="楷体_GB2312" w:eastAsia="楷体_GB2312" w:hAnsi="楷体_GB2312" w:cs="楷体_GB2312" w:hint="eastAsia"/>
          <w:spacing w:val="-6"/>
          <w:sz w:val="32"/>
          <w:szCs w:val="32"/>
        </w:rPr>
        <w:t>补贴</w:t>
      </w:r>
      <w:r>
        <w:rPr>
          <w:rFonts w:ascii="楷体_GB2312" w:eastAsia="楷体_GB2312" w:hAnsi="楷体_GB2312" w:cs="楷体_GB2312" w:hint="eastAsia"/>
          <w:spacing w:val="-6"/>
          <w:sz w:val="32"/>
          <w:szCs w:val="32"/>
        </w:rPr>
        <w:t>受理</w:t>
      </w:r>
    </w:p>
    <w:p w:rsidR="00637113" w:rsidRDefault="00FB38B8">
      <w:pPr>
        <w:spacing w:line="580" w:lineRule="exact"/>
        <w:ind w:firstLineChars="200" w:firstLine="600"/>
        <w:rPr>
          <w:rFonts w:ascii="仿宋_GB2312" w:eastAsia="仿宋_GB2312" w:hAnsi="Times New Roman" w:cs="Times New Roman"/>
          <w:sz w:val="32"/>
          <w:szCs w:val="32"/>
        </w:rPr>
      </w:pPr>
      <w:r>
        <w:rPr>
          <w:rFonts w:ascii="仿宋_GB2312" w:eastAsia="仿宋_GB2312" w:hAnsi="仿宋_GB2312" w:cs="仿宋_GB2312" w:hint="eastAsia"/>
          <w:spacing w:val="-6"/>
          <w:sz w:val="32"/>
          <w:szCs w:val="32"/>
        </w:rPr>
        <w:t>各区镇、街道农业农村部门核对农机补贴对象条件</w:t>
      </w:r>
      <w:r>
        <w:rPr>
          <w:rFonts w:ascii="仿宋_GB2312" w:eastAsia="仿宋_GB2312" w:hAnsi="仿宋_GB2312" w:cs="仿宋_GB2312" w:hint="eastAsia"/>
          <w:spacing w:val="-6"/>
          <w:sz w:val="32"/>
          <w:szCs w:val="32"/>
        </w:rPr>
        <w:t>，</w:t>
      </w:r>
      <w:r>
        <w:rPr>
          <w:rFonts w:ascii="仿宋_GB2312" w:eastAsia="仿宋_GB2312" w:hAnsi="仿宋_GB2312" w:cs="仿宋_GB2312"/>
          <w:spacing w:val="-6"/>
          <w:sz w:val="32"/>
          <w:szCs w:val="32"/>
        </w:rPr>
        <w:t>应于</w:t>
      </w:r>
      <w:r>
        <w:rPr>
          <w:rFonts w:ascii="仿宋_GB2312" w:eastAsia="仿宋_GB2312" w:hAnsi="仿宋_GB2312" w:cs="仿宋_GB2312"/>
          <w:spacing w:val="-6"/>
          <w:sz w:val="32"/>
          <w:szCs w:val="32"/>
        </w:rPr>
        <w:t>2</w:t>
      </w:r>
      <w:r>
        <w:rPr>
          <w:rFonts w:ascii="仿宋_GB2312" w:eastAsia="仿宋_GB2312" w:hAnsi="仿宋_GB2312" w:cs="仿宋_GB2312"/>
          <w:spacing w:val="-6"/>
          <w:sz w:val="32"/>
          <w:szCs w:val="32"/>
        </w:rPr>
        <w:t>个工作日内</w:t>
      </w:r>
      <w:proofErr w:type="gramStart"/>
      <w:r>
        <w:rPr>
          <w:rFonts w:ascii="仿宋_GB2312" w:eastAsia="仿宋_GB2312" w:hAnsi="仿宋_GB2312" w:cs="仿宋_GB2312"/>
          <w:spacing w:val="-6"/>
          <w:sz w:val="32"/>
          <w:szCs w:val="32"/>
        </w:rPr>
        <w:t>作出</w:t>
      </w:r>
      <w:proofErr w:type="gramEnd"/>
      <w:r>
        <w:rPr>
          <w:rFonts w:ascii="仿宋_GB2312" w:eastAsia="仿宋_GB2312" w:hAnsi="仿宋_GB2312" w:cs="仿宋_GB2312"/>
          <w:spacing w:val="-6"/>
          <w:sz w:val="32"/>
          <w:szCs w:val="32"/>
        </w:rPr>
        <w:t>是否受理的决定</w:t>
      </w:r>
      <w:r>
        <w:rPr>
          <w:rFonts w:ascii="仿宋_GB2312" w:eastAsia="仿宋_GB2312" w:hAnsi="仿宋_GB2312" w:cs="仿宋_GB2312" w:hint="eastAsia"/>
          <w:spacing w:val="-6"/>
          <w:sz w:val="32"/>
          <w:szCs w:val="32"/>
        </w:rPr>
        <w:t>。</w:t>
      </w:r>
      <w:r>
        <w:rPr>
          <w:rFonts w:ascii="仿宋_GB2312" w:eastAsia="仿宋_GB2312" w:hAnsi="仿宋_GB2312" w:cs="仿宋_GB2312" w:hint="eastAsia"/>
          <w:color w:val="0000FF"/>
          <w:spacing w:val="-6"/>
          <w:sz w:val="32"/>
          <w:szCs w:val="32"/>
        </w:rPr>
        <w:t>对符合条件的购机者</w:t>
      </w:r>
      <w:r>
        <w:rPr>
          <w:rFonts w:ascii="仿宋_GB2312" w:eastAsia="仿宋_GB2312" w:hAnsi="仿宋_GB2312" w:cs="仿宋_GB2312" w:hint="eastAsia"/>
          <w:color w:val="0000FF"/>
          <w:spacing w:val="-6"/>
          <w:sz w:val="32"/>
          <w:szCs w:val="32"/>
        </w:rPr>
        <w:t>在发票原件上注明“已受理”，将身份证明和发票等原件资料退还购机者，并打印补贴资金申请表和告知承诺书，交由购机者签字。</w:t>
      </w:r>
      <w:r>
        <w:rPr>
          <w:rFonts w:ascii="仿宋_GB2312" w:eastAsia="仿宋_GB2312" w:hAnsi="仿宋_GB2312" w:cs="仿宋_GB2312"/>
          <w:spacing w:val="-6"/>
          <w:sz w:val="32"/>
          <w:szCs w:val="32"/>
        </w:rPr>
        <w:t>对因资料不齐全等原因无法受理的，应注明原因，按原渠道退回申请，并告知购机者，做好咨询答疑。</w:t>
      </w:r>
      <w:r>
        <w:rPr>
          <w:rFonts w:ascii="仿宋_GB2312" w:eastAsia="仿宋_GB2312" w:hAnsi="Times New Roman" w:cs="Times New Roman" w:hint="eastAsia"/>
          <w:sz w:val="32"/>
          <w:szCs w:val="32"/>
        </w:rPr>
        <w:t>全面实行办理服务系统常年连续开放，推广使用带有人脸识别等功能的信息化技术，方便购机者随时在线录入补贴申请信息。引</w:t>
      </w:r>
      <w:proofErr w:type="gramStart"/>
      <w:r>
        <w:rPr>
          <w:rFonts w:ascii="仿宋_GB2312" w:eastAsia="仿宋_GB2312" w:hAnsi="Times New Roman" w:cs="Times New Roman" w:hint="eastAsia"/>
          <w:sz w:val="32"/>
          <w:szCs w:val="32"/>
        </w:rPr>
        <w:t>导购机</w:t>
      </w:r>
      <w:proofErr w:type="gramEnd"/>
      <w:r>
        <w:rPr>
          <w:rFonts w:ascii="仿宋_GB2312" w:eastAsia="仿宋_GB2312" w:hAnsi="Times New Roman" w:cs="Times New Roman" w:hint="eastAsia"/>
          <w:sz w:val="32"/>
          <w:szCs w:val="32"/>
        </w:rPr>
        <w:t>者在录入信息后，及时向乡镇农业农村部门提交包括转账付款记录在内的补贴申请资料，非本县域的购机者应提供县级实施方案中规定的相应材料。县级补贴资金申请数量达到或超过当年可用资金（含结转资金、调</w:t>
      </w:r>
      <w:r>
        <w:rPr>
          <w:rFonts w:ascii="仿宋_GB2312" w:eastAsia="仿宋_GB2312" w:hAnsi="Times New Roman" w:cs="Times New Roman" w:hint="eastAsia"/>
          <w:sz w:val="32"/>
          <w:szCs w:val="32"/>
        </w:rPr>
        <w:t>剂资金）时，购机者提交的补贴申请可继续录入进行预登记，但应及时告知购机者有关情况。</w:t>
      </w:r>
    </w:p>
    <w:p w:rsidR="00637113" w:rsidRDefault="00FB38B8">
      <w:pPr>
        <w:numPr>
          <w:ilvl w:val="0"/>
          <w:numId w:val="1"/>
        </w:num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机具核验。</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镇级核验。对牌证管理机具，镇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级农业</w:t>
      </w:r>
      <w:proofErr w:type="gramEnd"/>
      <w:r>
        <w:rPr>
          <w:rFonts w:ascii="仿宋_GB2312" w:eastAsia="仿宋_GB2312" w:hAnsi="Times New Roman" w:cs="Times New Roman" w:hint="eastAsia"/>
          <w:sz w:val="32"/>
          <w:szCs w:val="32"/>
        </w:rPr>
        <w:t>农村部门需审核</w:t>
      </w: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个方面</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一是购机者携带的《拖拉机和联合收割机行驶证》信息与安全监理系统推送到补贴申请办理服务系统的牌证</w:t>
      </w:r>
      <w:r>
        <w:rPr>
          <w:rFonts w:ascii="仿宋_GB2312" w:eastAsia="仿宋_GB2312" w:hAnsi="Times New Roman" w:cs="Times New Roman" w:hint="eastAsia"/>
          <w:sz w:val="32"/>
          <w:szCs w:val="32"/>
        </w:rPr>
        <w:lastRenderedPageBreak/>
        <w:t>信息、机具信息是否一致</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二是购机税控发票所显示经销企业信息与农机购置补贴申请办理服务系统内对应的经销信息是否一致。</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对于非牌证管理机具，镇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级农业</w:t>
      </w:r>
      <w:proofErr w:type="gramEnd"/>
      <w:r>
        <w:rPr>
          <w:rFonts w:ascii="仿宋_GB2312" w:eastAsia="仿宋_GB2312" w:hAnsi="Times New Roman" w:cs="Times New Roman" w:hint="eastAsia"/>
          <w:sz w:val="32"/>
          <w:szCs w:val="32"/>
        </w:rPr>
        <w:t>农村部门需审核</w:t>
      </w: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个方面</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一是购机税控发票所显示的机具名称、生产企业、型号、发动机号</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不带动力</w:t>
      </w:r>
      <w:r>
        <w:rPr>
          <w:rFonts w:ascii="仿宋_GB2312" w:eastAsia="仿宋_GB2312" w:hAnsi="Times New Roman" w:cs="Times New Roman" w:hint="eastAsia"/>
          <w:sz w:val="32"/>
          <w:szCs w:val="32"/>
        </w:rPr>
        <w:t>的可不核验</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、出厂编号与所购实物机具铭牌显示信息是否一致</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二是所购实物机具铭牌显示信息与农机购置补贴申请办理服务系统内对应的机具信息是否一致</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三是购机税控发票所显示的经销企业与农机购置补贴申请办理服务系统内对应的经销信息是否一致。重点机具中的非牌证管理机具在补贴系统审核内容通过后，还应上</w:t>
      </w:r>
      <w:proofErr w:type="gramStart"/>
      <w:r>
        <w:rPr>
          <w:rFonts w:ascii="仿宋_GB2312" w:eastAsia="仿宋_GB2312" w:hAnsi="Times New Roman" w:cs="Times New Roman" w:hint="eastAsia"/>
          <w:sz w:val="32"/>
          <w:szCs w:val="32"/>
        </w:rPr>
        <w:t>传人机</w:t>
      </w:r>
      <w:proofErr w:type="gramEnd"/>
      <w:r>
        <w:rPr>
          <w:rFonts w:ascii="仿宋_GB2312" w:eastAsia="仿宋_GB2312" w:hAnsi="Times New Roman" w:cs="Times New Roman" w:hint="eastAsia"/>
          <w:sz w:val="32"/>
          <w:szCs w:val="32"/>
        </w:rPr>
        <w:t>合影照片。</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级农业</w:t>
      </w:r>
      <w:proofErr w:type="gramEnd"/>
      <w:r>
        <w:rPr>
          <w:rFonts w:ascii="仿宋_GB2312" w:eastAsia="仿宋_GB2312" w:hAnsi="Times New Roman" w:cs="Times New Roman" w:hint="eastAsia"/>
          <w:sz w:val="32"/>
          <w:szCs w:val="32"/>
        </w:rPr>
        <w:t>农村部门完成补贴申请审验后，在发票原件上注明“已受理”等字样，将发票、身份证明材料等原件退还购机者，留存资金申请表和告知承诺书等需归档材料，汇总资金申请表，形成档案材料和购机清册，出具初</w:t>
      </w:r>
      <w:r>
        <w:rPr>
          <w:rFonts w:ascii="仿宋_GB2312" w:eastAsia="仿宋_GB2312" w:hAnsi="Times New Roman" w:cs="Times New Roman" w:hint="eastAsia"/>
          <w:sz w:val="32"/>
          <w:szCs w:val="32"/>
        </w:rPr>
        <w:t>审意见。</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区级核验。区农业农村部门将镇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级农业</w:t>
      </w:r>
      <w:proofErr w:type="gramEnd"/>
      <w:r>
        <w:rPr>
          <w:rFonts w:ascii="仿宋_GB2312" w:eastAsia="仿宋_GB2312" w:hAnsi="Times New Roman" w:cs="Times New Roman" w:hint="eastAsia"/>
          <w:sz w:val="32"/>
          <w:szCs w:val="32"/>
        </w:rPr>
        <w:t>农村部门提交的纸质材料和补贴系统中的信息逐份核对，资料审核通过后，进入系统公示期。公示期满后，区农业农村部门向区财政部门提交资金兑付申请与有关材料。</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其他</w:t>
      </w:r>
      <w:r>
        <w:rPr>
          <w:rFonts w:ascii="仿宋_GB2312" w:eastAsia="仿宋_GB2312" w:hAnsi="Times New Roman" w:cs="Times New Roman"/>
          <w:sz w:val="32"/>
          <w:szCs w:val="32"/>
        </w:rPr>
        <w:t>要求。</w:t>
      </w:r>
      <w:r>
        <w:rPr>
          <w:rFonts w:ascii="仿宋_GB2312" w:eastAsia="仿宋_GB2312" w:hAnsi="仿宋_GB2312" w:cs="仿宋_GB2312" w:hint="eastAsia"/>
          <w:spacing w:val="-6"/>
          <w:sz w:val="32"/>
          <w:szCs w:val="32"/>
        </w:rPr>
        <w:t>将纳入省信息化监测管理补贴机具完成规定作业面积或作业量作为核验前提条件，</w:t>
      </w:r>
      <w:r>
        <w:rPr>
          <w:rFonts w:ascii="仿宋_GB2312" w:eastAsia="仿宋_GB2312" w:hAnsi="Times New Roman" w:cs="Times New Roman" w:hint="eastAsia"/>
          <w:sz w:val="32"/>
          <w:szCs w:val="32"/>
        </w:rPr>
        <w:t>对高风险机具，应逐台核验；对安装</w:t>
      </w:r>
      <w:r>
        <w:rPr>
          <w:rFonts w:ascii="仿宋_GB2312" w:eastAsia="仿宋_GB2312" w:hAnsi="仿宋_GB2312" w:cs="仿宋_GB2312" w:hint="eastAsia"/>
          <w:spacing w:val="-6"/>
          <w:sz w:val="32"/>
          <w:szCs w:val="32"/>
        </w:rPr>
        <w:t>类、设施类或安全风险较高类补贴机具，以及当地初次出现的</w:t>
      </w:r>
      <w:r>
        <w:rPr>
          <w:rFonts w:ascii="仿宋_GB2312" w:eastAsia="仿宋_GB2312" w:hAnsi="仿宋_GB2312" w:cs="仿宋_GB2312" w:hint="eastAsia"/>
          <w:spacing w:val="-6"/>
          <w:sz w:val="32"/>
          <w:szCs w:val="32"/>
        </w:rPr>
        <w:lastRenderedPageBreak/>
        <w:t>高补贴额机</w:t>
      </w:r>
      <w:r>
        <w:rPr>
          <w:rFonts w:ascii="仿宋_GB2312" w:eastAsia="仿宋_GB2312" w:hAnsi="Times New Roman" w:cs="Times New Roman" w:hint="eastAsia"/>
          <w:sz w:val="32"/>
          <w:szCs w:val="32"/>
        </w:rPr>
        <w:t>具，在安装完成且生产应用一段时间后进行现场核验和补贴兑付；对成套设施装备，农业农村部门、财政部门可组织符合条件的第三方开</w:t>
      </w:r>
      <w:r>
        <w:rPr>
          <w:rFonts w:ascii="仿宋_GB2312" w:eastAsia="仿宋_GB2312" w:hAnsi="Times New Roman" w:cs="Times New Roman" w:hint="eastAsia"/>
          <w:sz w:val="32"/>
          <w:szCs w:val="32"/>
        </w:rPr>
        <w:t>展核验。对单个购机者一次性购机</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台以上及一个年度内购机</w:t>
      </w:r>
      <w:r>
        <w:rPr>
          <w:rFonts w:ascii="仿宋_GB2312" w:eastAsia="仿宋_GB2312" w:hAnsi="Times New Roman" w:cs="Times New Roman" w:hint="eastAsia"/>
          <w:sz w:val="32"/>
          <w:szCs w:val="32"/>
        </w:rPr>
        <w:t>10</w:t>
      </w:r>
      <w:r>
        <w:rPr>
          <w:rFonts w:ascii="仿宋_GB2312" w:eastAsia="仿宋_GB2312" w:hAnsi="Times New Roman" w:cs="Times New Roman" w:hint="eastAsia"/>
          <w:sz w:val="32"/>
          <w:szCs w:val="32"/>
        </w:rPr>
        <w:t>台以上的机具情况，要重点加强核验。</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（四）审验公示信息。</w:t>
      </w:r>
      <w:r>
        <w:rPr>
          <w:rFonts w:ascii="仿宋_GB2312" w:eastAsia="仿宋_GB2312" w:hAnsi="Times New Roman" w:cs="Times New Roman" w:hint="eastAsia"/>
          <w:sz w:val="32"/>
          <w:szCs w:val="32"/>
        </w:rPr>
        <w:t>区镇</w:t>
      </w:r>
      <w:r>
        <w:rPr>
          <w:rFonts w:ascii="仿宋_GB2312" w:eastAsia="仿宋_GB2312" w:hAnsi="Times New Roman" w:cs="Times New Roman" w:hint="eastAsia"/>
          <w:sz w:val="32"/>
          <w:szCs w:val="32"/>
        </w:rPr>
        <w:t>农业农村部门按照《农机购置补贴机具核验工作要点（试行）》等要求，对补贴相关申请资料进行审核，对补贴机具进行核验，其中实行牌证管理的机具，要先行办理牌证照，并凭牌证免于现场实物核验。鼓励开展电子签名、远程视频核验。对符合条件已受理的补贴申请，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proofErr w:type="gramStart"/>
      <w:r>
        <w:rPr>
          <w:rFonts w:ascii="仿宋_GB2312" w:eastAsia="仿宋_GB2312" w:hAnsi="Times New Roman" w:cs="Times New Roman" w:hint="eastAsia"/>
          <w:sz w:val="32"/>
          <w:szCs w:val="32"/>
        </w:rPr>
        <w:t>级农业</w:t>
      </w:r>
      <w:proofErr w:type="gramEnd"/>
      <w:r>
        <w:rPr>
          <w:rFonts w:ascii="仿宋_GB2312" w:eastAsia="仿宋_GB2312" w:hAnsi="Times New Roman" w:cs="Times New Roman" w:hint="eastAsia"/>
          <w:sz w:val="32"/>
          <w:szCs w:val="32"/>
        </w:rPr>
        <w:t>农村部门应于</w:t>
      </w:r>
      <w:r>
        <w:rPr>
          <w:rFonts w:ascii="仿宋_GB2312" w:eastAsia="仿宋_GB2312" w:hAnsi="Times New Roman" w:cs="Times New Roman" w:hint="eastAsia"/>
          <w:sz w:val="32"/>
          <w:szCs w:val="32"/>
        </w:rPr>
        <w:t>8</w:t>
      </w:r>
      <w:r>
        <w:rPr>
          <w:rFonts w:ascii="仿宋_GB2312" w:eastAsia="仿宋_GB2312" w:hAnsi="Times New Roman" w:cs="Times New Roman" w:hint="eastAsia"/>
          <w:sz w:val="32"/>
          <w:szCs w:val="32"/>
        </w:rPr>
        <w:t>个工作日内</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不含公示时间</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完成规定的相关核验工作。区级农业农村部门应于</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个工作日内</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不含公示时间</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完成规定的相关核验工作</w:t>
      </w:r>
      <w:r>
        <w:rPr>
          <w:rFonts w:ascii="仿宋_GB2312" w:eastAsia="仿宋_GB2312" w:hAnsi="Times New Roman" w:cs="Times New Roman" w:hint="eastAsia"/>
          <w:sz w:val="32"/>
          <w:szCs w:val="32"/>
        </w:rPr>
        <w:t>，并在农机购置与应用补贴信息公开专栏实时公布补贴申请信息，公示时间为</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个工作日，同时，镇</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街道、区</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级在乡村或补贴申请点公示栏中公示</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个工作日。</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购机者线下申请结算补贴资金的档案由乡镇农业农村部门归集整理，交</w:t>
      </w:r>
      <w:r>
        <w:rPr>
          <w:rFonts w:ascii="仿宋_GB2312" w:eastAsia="仿宋_GB2312" w:hAnsi="Times New Roman" w:cs="Times New Roman" w:hint="eastAsia"/>
          <w:sz w:val="32"/>
          <w:szCs w:val="32"/>
        </w:rPr>
        <w:t>区</w:t>
      </w:r>
      <w:r>
        <w:rPr>
          <w:rFonts w:ascii="仿宋_GB2312" w:eastAsia="仿宋_GB2312" w:hAnsi="Times New Roman" w:cs="Times New Roman" w:hint="eastAsia"/>
          <w:sz w:val="32"/>
          <w:szCs w:val="32"/>
        </w:rPr>
        <w:t>农业农村部门集中保管，保管期限不少于</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年；全流程线上办理由</w:t>
      </w:r>
      <w:r>
        <w:rPr>
          <w:rFonts w:ascii="仿宋_GB2312" w:eastAsia="仿宋_GB2312" w:hAnsi="Times New Roman" w:cs="Times New Roman" w:hint="eastAsia"/>
          <w:sz w:val="32"/>
          <w:szCs w:val="32"/>
        </w:rPr>
        <w:t>区</w:t>
      </w:r>
      <w:r>
        <w:rPr>
          <w:rFonts w:ascii="仿宋_GB2312" w:eastAsia="仿宋_GB2312" w:hAnsi="Times New Roman" w:cs="Times New Roman" w:hint="eastAsia"/>
          <w:sz w:val="32"/>
          <w:szCs w:val="32"/>
        </w:rPr>
        <w:t>级保存，保存期为</w:t>
      </w: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年。</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购机者在获得补贴后需要退货的，应当首先把补贴款退还财政部门后，再办理退货手续。退还的补贴资金由县级财政部门作废原资金申请，纳入当年补贴资金计划，继续使用。</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（五）兑付补贴资金。</w:t>
      </w:r>
      <w:r>
        <w:rPr>
          <w:rFonts w:ascii="仿宋_GB2312" w:eastAsia="仿宋_GB2312" w:hAnsi="仿宋_GB2312" w:cs="仿宋_GB2312" w:hint="eastAsia"/>
          <w:spacing w:val="-6"/>
          <w:sz w:val="32"/>
          <w:szCs w:val="32"/>
        </w:rPr>
        <w:t>区财政部门</w:t>
      </w:r>
      <w:proofErr w:type="gramStart"/>
      <w:r>
        <w:rPr>
          <w:rFonts w:ascii="仿宋_GB2312" w:eastAsia="仿宋_GB2312" w:hAnsi="仿宋_GB2312" w:cs="仿宋_GB2312" w:hint="eastAsia"/>
          <w:spacing w:val="-6"/>
          <w:sz w:val="32"/>
          <w:szCs w:val="32"/>
        </w:rPr>
        <w:t>审核区</w:t>
      </w:r>
      <w:proofErr w:type="gramEnd"/>
      <w:r>
        <w:rPr>
          <w:rFonts w:ascii="仿宋_GB2312" w:eastAsia="仿宋_GB2312" w:hAnsi="仿宋_GB2312" w:cs="仿宋_GB2312" w:hint="eastAsia"/>
          <w:spacing w:val="-6"/>
          <w:sz w:val="32"/>
          <w:szCs w:val="32"/>
        </w:rPr>
        <w:t>农业农村部门提交的</w:t>
      </w:r>
      <w:r>
        <w:rPr>
          <w:rFonts w:ascii="仿宋_GB2312" w:eastAsia="仿宋_GB2312" w:hAnsi="仿宋_GB2312" w:cs="仿宋_GB2312" w:hint="eastAsia"/>
          <w:spacing w:val="-6"/>
          <w:sz w:val="32"/>
          <w:szCs w:val="32"/>
        </w:rPr>
        <w:lastRenderedPageBreak/>
        <w:t>补贴资金兑付申请与有关材料，确保于</w:t>
      </w:r>
      <w:r>
        <w:rPr>
          <w:rFonts w:ascii="仿宋_GB2312" w:eastAsia="仿宋_GB2312" w:hAnsi="仿宋_GB2312" w:cs="仿宋_GB2312" w:hint="eastAsia"/>
          <w:spacing w:val="-6"/>
          <w:sz w:val="32"/>
          <w:szCs w:val="32"/>
        </w:rPr>
        <w:t>15</w:t>
      </w:r>
      <w:r>
        <w:rPr>
          <w:rFonts w:ascii="仿宋_GB2312" w:eastAsia="仿宋_GB2312" w:hAnsi="仿宋_GB2312" w:cs="仿宋_GB2312" w:hint="eastAsia"/>
          <w:spacing w:val="-6"/>
          <w:sz w:val="32"/>
          <w:szCs w:val="32"/>
        </w:rPr>
        <w:t>个工作日内下达各镇</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街道、区</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财政部门，由各镇</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街道、区</w:t>
      </w:r>
      <w:r>
        <w:rPr>
          <w:rFonts w:ascii="仿宋_GB2312" w:eastAsia="仿宋_GB2312" w:hAnsi="仿宋_GB2312" w:cs="仿宋_GB2312" w:hint="eastAsia"/>
          <w:spacing w:val="-6"/>
          <w:sz w:val="32"/>
          <w:szCs w:val="32"/>
        </w:rPr>
        <w:t>）</w:t>
      </w:r>
      <w:r>
        <w:rPr>
          <w:rFonts w:ascii="仿宋_GB2312" w:eastAsia="仿宋_GB2312" w:hAnsi="仿宋_GB2312" w:cs="仿宋_GB2312" w:hint="eastAsia"/>
          <w:spacing w:val="-6"/>
          <w:sz w:val="32"/>
          <w:szCs w:val="32"/>
        </w:rPr>
        <w:t>财政部门通过</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一卡通</w:t>
      </w:r>
      <w:r>
        <w:rPr>
          <w:rFonts w:ascii="仿宋_GB2312" w:eastAsia="仿宋_GB2312" w:hAnsi="仿宋_GB2312" w:cs="仿宋_GB2312" w:hint="eastAsia"/>
          <w:color w:val="0000FF"/>
          <w:spacing w:val="-6"/>
          <w:sz w:val="32"/>
          <w:szCs w:val="32"/>
        </w:rPr>
        <w:t>”</w:t>
      </w:r>
      <w:r>
        <w:rPr>
          <w:rFonts w:ascii="仿宋_GB2312" w:eastAsia="仿宋_GB2312" w:hAnsi="仿宋_GB2312" w:cs="仿宋_GB2312" w:hint="eastAsia"/>
          <w:color w:val="0000FF"/>
          <w:spacing w:val="-6"/>
          <w:sz w:val="32"/>
          <w:szCs w:val="32"/>
        </w:rPr>
        <w:t>系统</w:t>
      </w:r>
      <w:r>
        <w:rPr>
          <w:rFonts w:ascii="仿宋_GB2312" w:eastAsia="仿宋_GB2312" w:hAnsi="仿宋_GB2312" w:cs="仿宋_GB2312" w:hint="eastAsia"/>
          <w:spacing w:val="-6"/>
          <w:sz w:val="32"/>
          <w:szCs w:val="32"/>
        </w:rPr>
        <w:t>向符合要求的购机者兑付资金（注明“农机购置补贴”）。</w:t>
      </w:r>
      <w:r>
        <w:rPr>
          <w:rFonts w:ascii="仿宋_GB2312" w:eastAsia="仿宋_GB2312" w:hAnsi="Times New Roman" w:cs="Times New Roman" w:hint="eastAsia"/>
          <w:sz w:val="32"/>
          <w:szCs w:val="32"/>
        </w:rPr>
        <w:t>。严禁挤占挪用农机购置与应用补贴资金。</w:t>
      </w:r>
      <w:r>
        <w:rPr>
          <w:rFonts w:ascii="仿宋_GB2312" w:eastAsia="仿宋_GB2312" w:hAnsi="Times New Roman" w:cs="Times New Roman" w:hint="eastAsia"/>
          <w:sz w:val="32"/>
          <w:szCs w:val="32"/>
        </w:rPr>
        <w:t>区</w:t>
      </w:r>
      <w:r>
        <w:rPr>
          <w:rFonts w:ascii="仿宋_GB2312" w:eastAsia="仿宋_GB2312" w:hAnsi="Times New Roman" w:cs="Times New Roman" w:hint="eastAsia"/>
          <w:sz w:val="32"/>
          <w:szCs w:val="32"/>
        </w:rPr>
        <w:t>财政部门因资金不足或违法违规处理等原因需要延期兑付的，应会同农业农村部门做细政策解读，告知并稳定购机者预期，同时联合向上报告资金供需情况。补贴申领原则上当年有效，因当年财政补贴资金规模不够、办理手续时间紧张等原因确实难以完成兑付的，可在办理服务系统中进行预登记申请</w:t>
      </w:r>
      <w:r>
        <w:rPr>
          <w:rFonts w:ascii="仿宋_GB2312" w:eastAsia="仿宋_GB2312" w:hAnsi="Times New Roman" w:cs="Times New Roman" w:hint="eastAsia"/>
          <w:sz w:val="32"/>
          <w:szCs w:val="32"/>
        </w:rPr>
        <w:t>，在下一个年度优先予以兑付。</w:t>
      </w:r>
    </w:p>
    <w:p w:rsidR="00637113" w:rsidRDefault="00FB38B8">
      <w:pPr>
        <w:spacing w:line="580" w:lineRule="exact"/>
        <w:ind w:firstLineChars="200" w:firstLine="624"/>
        <w:rPr>
          <w:rFonts w:ascii="仿宋_GB2312" w:eastAsia="仿宋_GB2312" w:hAnsi="Times New Roman" w:cs="Times New Roman"/>
          <w:sz w:val="32"/>
          <w:szCs w:val="32"/>
        </w:rPr>
      </w:pPr>
      <w:r>
        <w:rPr>
          <w:rFonts w:ascii="楷体" w:eastAsia="楷体" w:hAnsi="楷体" w:cs="Times New Roman" w:hint="eastAsia"/>
          <w:sz w:val="32"/>
          <w:szCs w:val="32"/>
        </w:rPr>
        <w:t>（六）组织抽查。</w:t>
      </w:r>
      <w:r>
        <w:rPr>
          <w:rFonts w:ascii="仿宋_GB2312" w:eastAsia="仿宋_GB2312" w:hAnsi="Times New Roman" w:cs="Times New Roman" w:hint="eastAsia"/>
          <w:sz w:val="32"/>
          <w:szCs w:val="32"/>
        </w:rPr>
        <w:t>农业农村部门</w:t>
      </w:r>
      <w:r>
        <w:rPr>
          <w:rFonts w:ascii="仿宋_GB2312" w:eastAsia="仿宋_GB2312" w:hAnsi="Times New Roman" w:cs="Times New Roman" w:hint="eastAsia"/>
          <w:sz w:val="32"/>
          <w:szCs w:val="32"/>
        </w:rPr>
        <w:t>可</w:t>
      </w:r>
      <w:r>
        <w:rPr>
          <w:rFonts w:ascii="仿宋_GB2312" w:eastAsia="仿宋_GB2312" w:hAnsi="Times New Roman" w:cs="Times New Roman" w:hint="eastAsia"/>
          <w:sz w:val="32"/>
          <w:szCs w:val="32"/>
        </w:rPr>
        <w:t>委托符合条件的第三方，或由专业农机人员和基层工作人员，加强对高风险机具和成套设施装备等的抽查，重点对单一产品购置较为集中、单人多台套、短期内大批量、同一主体连年重复购置、机具适应性和购置数量与购机者生产经营服务所需不相符等情形进行查核并在办理服务系统中进行预警，对发现的问题线索进行评估，涉嫌违规的，应及时组织调查并按规定处理，涉嫌犯罪的，依法移送司法机关处理。</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补贴政策全面实行跨年度连续实施，除发生违法违规行为的，不得以任何理由限制购机者提交补贴申</w:t>
      </w:r>
      <w:r>
        <w:rPr>
          <w:rFonts w:ascii="仿宋_GB2312" w:eastAsia="仿宋_GB2312" w:hAnsi="Times New Roman" w:cs="Times New Roman" w:hint="eastAsia"/>
          <w:sz w:val="32"/>
          <w:szCs w:val="32"/>
        </w:rPr>
        <w:t>请，且补贴机具资质和办理程序等均按购机者提交办理服务系统时的相关规定执行，不受政策调整影响，切实稳定购机者补贴申领预期。购机者对其购置</w:t>
      </w:r>
      <w:r>
        <w:rPr>
          <w:rFonts w:ascii="仿宋_GB2312" w:eastAsia="仿宋_GB2312" w:hAnsi="Times New Roman" w:cs="Times New Roman" w:hint="eastAsia"/>
          <w:sz w:val="32"/>
          <w:szCs w:val="32"/>
        </w:rPr>
        <w:lastRenderedPageBreak/>
        <w:t>的补贴机具拥有所有权，自主使用，可依法处置。</w:t>
      </w:r>
    </w:p>
    <w:p w:rsidR="00637113" w:rsidRDefault="00FB38B8">
      <w:pPr>
        <w:spacing w:line="580" w:lineRule="exact"/>
        <w:ind w:firstLineChars="200" w:firstLine="624"/>
        <w:rPr>
          <w:rFonts w:ascii="黑体" w:eastAsia="黑体" w:hAnsi="黑体" w:cs="Times New Roman"/>
          <w:sz w:val="32"/>
          <w:szCs w:val="32"/>
        </w:rPr>
      </w:pPr>
      <w:r>
        <w:rPr>
          <w:rFonts w:ascii="黑体" w:eastAsia="黑体" w:hAnsi="黑体" w:cs="Times New Roman" w:hint="eastAsia"/>
          <w:sz w:val="32"/>
          <w:szCs w:val="32"/>
        </w:rPr>
        <w:t>四</w:t>
      </w:r>
      <w:r>
        <w:rPr>
          <w:rFonts w:ascii="黑体" w:eastAsia="黑体" w:hAnsi="黑体" w:cs="Times New Roman"/>
          <w:sz w:val="32"/>
          <w:szCs w:val="32"/>
        </w:rPr>
        <w:t>、</w:t>
      </w:r>
      <w:r>
        <w:rPr>
          <w:rFonts w:ascii="黑体" w:eastAsia="黑体" w:hAnsi="黑体" w:cs="Times New Roman" w:hint="eastAsia"/>
          <w:sz w:val="32"/>
          <w:szCs w:val="32"/>
        </w:rPr>
        <w:t>各方相关职责</w:t>
      </w:r>
    </w:p>
    <w:p w:rsidR="00637113" w:rsidRDefault="00FB38B8">
      <w:pPr>
        <w:spacing w:line="580" w:lineRule="exact"/>
        <w:ind w:firstLineChars="200" w:firstLine="624"/>
        <w:rPr>
          <w:rFonts w:ascii="楷体" w:eastAsia="楷体" w:hAnsi="楷体" w:cs="方正楷体_GBK"/>
          <w:sz w:val="32"/>
          <w:szCs w:val="32"/>
        </w:rPr>
      </w:pPr>
      <w:r>
        <w:rPr>
          <w:rFonts w:ascii="楷体" w:eastAsia="楷体" w:hAnsi="楷体" w:cs="Times New Roman" w:hint="eastAsia"/>
          <w:sz w:val="32"/>
          <w:szCs w:val="32"/>
        </w:rPr>
        <w:t>（一）</w:t>
      </w:r>
      <w:r>
        <w:rPr>
          <w:rFonts w:ascii="楷体" w:eastAsia="楷体" w:hAnsi="楷体" w:cs="方正楷体_GBK" w:hint="eastAsia"/>
          <w:sz w:val="32"/>
          <w:szCs w:val="32"/>
        </w:rPr>
        <w:t>区</w:t>
      </w:r>
      <w:r>
        <w:rPr>
          <w:rFonts w:ascii="楷体" w:eastAsia="楷体" w:hAnsi="楷体" w:cs="方正楷体_GBK" w:hint="eastAsia"/>
          <w:sz w:val="32"/>
          <w:szCs w:val="32"/>
        </w:rPr>
        <w:t>级农业农村部门职责</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．会同</w:t>
      </w:r>
      <w:r>
        <w:rPr>
          <w:rFonts w:ascii="楷体" w:eastAsia="楷体" w:hAnsi="楷体" w:cs="方正楷体_GBK" w:hint="eastAsia"/>
          <w:sz w:val="32"/>
          <w:szCs w:val="32"/>
        </w:rPr>
        <w:t>区</w:t>
      </w:r>
      <w:r>
        <w:rPr>
          <w:rFonts w:ascii="仿宋_GB2312" w:eastAsia="仿宋_GB2312" w:hAnsi="Times New Roman" w:cs="Times New Roman" w:hint="eastAsia"/>
          <w:sz w:val="32"/>
          <w:szCs w:val="32"/>
        </w:rPr>
        <w:t>级财政部门制定农机购置与应用补贴实施工作方案，并组织实施。</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．加强对本县域农机购置与应用补贴相关信息系统管理；确保补贴系统高效规范安全运行。</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．加大补贴政策宣传力度，做好信息公开工作。</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Pr>
          <w:rFonts w:ascii="仿宋_GB2312" w:eastAsia="仿宋_GB2312" w:hAnsi="Times New Roman" w:cs="Times New Roman" w:hint="eastAsia"/>
          <w:sz w:val="32"/>
          <w:szCs w:val="32"/>
        </w:rPr>
        <w:t>．组织开展县乡补贴工作人员业务培训和廉政警示教育。</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．组织对补贴相关申请资料进行受理、审验公示，向县级财政部门提交资金兑付申请与有关材料，确保按规定时限办理。</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6</w:t>
      </w:r>
      <w:r>
        <w:rPr>
          <w:rFonts w:ascii="仿宋_GB2312" w:eastAsia="仿宋_GB2312" w:hAnsi="Times New Roman" w:cs="Times New Roman" w:hint="eastAsia"/>
          <w:sz w:val="32"/>
          <w:szCs w:val="32"/>
        </w:rPr>
        <w:t>．加强对高风险机具和成套设施装备等的抽查，重点对单一产品购置较为集中、单人多台套、短期内大批量、同一主体连年重复购置、机具适应性和购置数量与购机者生产经营服务所需不相符等情形进行查核。</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7</w:t>
      </w:r>
      <w:r>
        <w:rPr>
          <w:rFonts w:ascii="仿宋_GB2312" w:eastAsia="仿宋_GB2312" w:hAnsi="Times New Roman" w:cs="Times New Roman" w:hint="eastAsia"/>
          <w:sz w:val="32"/>
          <w:szCs w:val="32"/>
        </w:rPr>
        <w:t>．健全完善风险</w:t>
      </w:r>
      <w:proofErr w:type="gramStart"/>
      <w:r>
        <w:rPr>
          <w:rFonts w:ascii="仿宋_GB2312" w:eastAsia="仿宋_GB2312" w:hAnsi="Times New Roman" w:cs="Times New Roman" w:hint="eastAsia"/>
          <w:sz w:val="32"/>
          <w:szCs w:val="32"/>
        </w:rPr>
        <w:t>防控制</w:t>
      </w:r>
      <w:proofErr w:type="gramEnd"/>
      <w:r>
        <w:rPr>
          <w:rFonts w:ascii="仿宋_GB2312" w:eastAsia="仿宋_GB2312" w:hAnsi="Times New Roman" w:cs="Times New Roman" w:hint="eastAsia"/>
          <w:sz w:val="32"/>
          <w:szCs w:val="32"/>
        </w:rPr>
        <w:t>度和内部控制规程，组织做好补贴异常情形报告、咨询投诉和违规调查处理等工作。</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8</w:t>
      </w:r>
      <w:r>
        <w:rPr>
          <w:rFonts w:ascii="仿宋_GB2312" w:eastAsia="仿宋_GB2312" w:hAnsi="Times New Roman" w:cs="Times New Roman" w:hint="eastAsia"/>
          <w:sz w:val="32"/>
          <w:szCs w:val="32"/>
        </w:rPr>
        <w:t>．加强绩效管理，做好补贴政策实施总结。</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9</w:t>
      </w:r>
      <w:r>
        <w:rPr>
          <w:rFonts w:ascii="仿宋_GB2312" w:eastAsia="仿宋_GB2312" w:hAnsi="Times New Roman" w:cs="Times New Roman" w:hint="eastAsia"/>
          <w:sz w:val="32"/>
          <w:szCs w:val="32"/>
        </w:rPr>
        <w:t>．探索补贴机具适应性评价制度，对本辖区内新进品牌机具进行适应性评价，形成评价报告。</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10</w:t>
      </w:r>
      <w:r>
        <w:rPr>
          <w:rFonts w:ascii="仿宋_GB2312" w:eastAsia="仿宋_GB2312" w:hAnsi="Times New Roman" w:cs="Times New Roman" w:hint="eastAsia"/>
          <w:sz w:val="32"/>
          <w:szCs w:val="32"/>
        </w:rPr>
        <w:t>．会同</w:t>
      </w:r>
      <w:r>
        <w:rPr>
          <w:rFonts w:ascii="楷体" w:eastAsia="楷体" w:hAnsi="楷体" w:cs="方正楷体_GBK" w:hint="eastAsia"/>
          <w:sz w:val="32"/>
          <w:szCs w:val="32"/>
        </w:rPr>
        <w:t>区</w:t>
      </w:r>
      <w:r>
        <w:rPr>
          <w:rFonts w:ascii="仿宋_GB2312" w:eastAsia="仿宋_GB2312" w:hAnsi="Times New Roman" w:cs="Times New Roman" w:hint="eastAsia"/>
          <w:sz w:val="32"/>
          <w:szCs w:val="32"/>
        </w:rPr>
        <w:t>级财政部门按要求严格控制累加补贴。</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11</w:t>
      </w:r>
      <w:r>
        <w:rPr>
          <w:rFonts w:ascii="仿宋_GB2312" w:eastAsia="仿宋_GB2312" w:hAnsi="Times New Roman" w:cs="Times New Roman" w:hint="eastAsia"/>
          <w:sz w:val="32"/>
          <w:szCs w:val="32"/>
        </w:rPr>
        <w:t>．会同有关部门加强对补贴机具经销企业监管，重点检查参与补贴政策实施的责任义务履行和承诺践诺情况，加大违法违规警示教育宣传。</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12</w:t>
      </w:r>
      <w:r>
        <w:rPr>
          <w:rFonts w:ascii="仿宋_GB2312" w:eastAsia="仿宋_GB2312" w:hAnsi="Times New Roman" w:cs="Times New Roman" w:hint="eastAsia"/>
          <w:sz w:val="32"/>
          <w:szCs w:val="32"/>
        </w:rPr>
        <w:t>．组织做好补贴政策实施过程中相关材料的收集、整理和归档工作。</w:t>
      </w:r>
    </w:p>
    <w:p w:rsidR="00637113" w:rsidRDefault="00FB38B8">
      <w:pPr>
        <w:spacing w:line="580" w:lineRule="exact"/>
        <w:ind w:firstLineChars="200" w:firstLine="624"/>
        <w:rPr>
          <w:rFonts w:ascii="楷体" w:eastAsia="楷体" w:hAnsi="楷体" w:cs="方正楷体_GBK"/>
          <w:sz w:val="32"/>
          <w:szCs w:val="32"/>
        </w:rPr>
      </w:pPr>
      <w:r>
        <w:rPr>
          <w:rFonts w:ascii="楷体" w:eastAsia="楷体" w:hAnsi="楷体" w:cs="方正楷体_GBK" w:hint="eastAsia"/>
          <w:sz w:val="32"/>
          <w:szCs w:val="32"/>
        </w:rPr>
        <w:t>（二）</w:t>
      </w:r>
      <w:r>
        <w:rPr>
          <w:rFonts w:ascii="楷体" w:eastAsia="楷体" w:hAnsi="楷体" w:cs="方正楷体_GBK" w:hint="eastAsia"/>
          <w:sz w:val="32"/>
          <w:szCs w:val="32"/>
        </w:rPr>
        <w:t>区</w:t>
      </w:r>
      <w:r>
        <w:rPr>
          <w:rFonts w:ascii="楷体" w:eastAsia="楷体" w:hAnsi="楷体" w:cs="方正楷体_GBK" w:hint="eastAsia"/>
          <w:sz w:val="32"/>
          <w:szCs w:val="32"/>
        </w:rPr>
        <w:t>级财政部门职责</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．做到补贴资金专款专用，确保资金安全。</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．按规定向符合要求的购机者兑付补贴资金，将兑付情况及时反馈县级农业农村部门。</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．因资金不足或违法违规处理等原因需要</w:t>
      </w:r>
      <w:r>
        <w:rPr>
          <w:rFonts w:ascii="仿宋_GB2312" w:eastAsia="仿宋_GB2312" w:hAnsi="Times New Roman" w:cs="Times New Roman" w:hint="eastAsia"/>
          <w:sz w:val="32"/>
          <w:szCs w:val="32"/>
        </w:rPr>
        <w:t>延期兑付的，会同农业农村部门做细政策解读，告知并稳定购机者预期，同时联合向上报告资金供需情况。</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Pr>
          <w:rFonts w:ascii="仿宋_GB2312" w:eastAsia="仿宋_GB2312" w:hAnsi="Times New Roman" w:cs="Times New Roman" w:hint="eastAsia"/>
          <w:sz w:val="32"/>
          <w:szCs w:val="32"/>
        </w:rPr>
        <w:t>．加强补贴资金监管。</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．保障县乡两级补贴工作实施必要的组织管理经费，包括政策实施绩效考核、机具核验、信息化建设、</w:t>
      </w:r>
      <w:proofErr w:type="gramStart"/>
      <w:r>
        <w:rPr>
          <w:rFonts w:ascii="仿宋_GB2312" w:eastAsia="仿宋_GB2312" w:hAnsi="Times New Roman" w:cs="Times New Roman" w:hint="eastAsia"/>
          <w:sz w:val="32"/>
          <w:szCs w:val="32"/>
        </w:rPr>
        <w:t>第三方抽查核</w:t>
      </w:r>
      <w:proofErr w:type="gramEnd"/>
      <w:r>
        <w:rPr>
          <w:rFonts w:ascii="仿宋_GB2312" w:eastAsia="仿宋_GB2312" w:hAnsi="Times New Roman" w:cs="Times New Roman" w:hint="eastAsia"/>
          <w:sz w:val="32"/>
          <w:szCs w:val="32"/>
        </w:rPr>
        <w:t>验等工作经费。</w:t>
      </w:r>
    </w:p>
    <w:p w:rsidR="00637113" w:rsidRDefault="00FB38B8">
      <w:pPr>
        <w:spacing w:line="580" w:lineRule="exact"/>
        <w:ind w:firstLineChars="200" w:firstLine="624"/>
        <w:rPr>
          <w:rFonts w:ascii="楷体" w:eastAsia="楷体" w:hAnsi="楷体" w:cs="方正楷体_GBK"/>
          <w:sz w:val="32"/>
          <w:szCs w:val="32"/>
        </w:rPr>
      </w:pPr>
      <w:r>
        <w:rPr>
          <w:rFonts w:ascii="楷体" w:eastAsia="楷体" w:hAnsi="楷体" w:cs="方正楷体_GBK" w:hint="eastAsia"/>
          <w:sz w:val="32"/>
          <w:szCs w:val="32"/>
        </w:rPr>
        <w:t>（三）补贴机具生产企业职责</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．遵守农机购置与应用补贴政策相关规定，合法合</w:t>
      </w:r>
      <w:proofErr w:type="gramStart"/>
      <w:r>
        <w:rPr>
          <w:rFonts w:ascii="仿宋_GB2312" w:eastAsia="仿宋_GB2312" w:hAnsi="Times New Roman" w:cs="Times New Roman" w:hint="eastAsia"/>
          <w:sz w:val="32"/>
          <w:szCs w:val="32"/>
        </w:rPr>
        <w:t>规</w:t>
      </w:r>
      <w:proofErr w:type="gramEnd"/>
      <w:r>
        <w:rPr>
          <w:rFonts w:ascii="仿宋_GB2312" w:eastAsia="仿宋_GB2312" w:hAnsi="Times New Roman" w:cs="Times New Roman" w:hint="eastAsia"/>
          <w:sz w:val="32"/>
          <w:szCs w:val="32"/>
        </w:rPr>
        <w:t>经营，不得有骗补、</w:t>
      </w:r>
      <w:proofErr w:type="gramStart"/>
      <w:r>
        <w:rPr>
          <w:rFonts w:ascii="仿宋_GB2312" w:eastAsia="仿宋_GB2312" w:hAnsi="Times New Roman" w:cs="Times New Roman" w:hint="eastAsia"/>
          <w:sz w:val="32"/>
          <w:szCs w:val="32"/>
        </w:rPr>
        <w:t>套补违法</w:t>
      </w:r>
      <w:proofErr w:type="gramEnd"/>
      <w:r>
        <w:rPr>
          <w:rFonts w:ascii="仿宋_GB2312" w:eastAsia="仿宋_GB2312" w:hAnsi="Times New Roman" w:cs="Times New Roman" w:hint="eastAsia"/>
          <w:sz w:val="32"/>
          <w:szCs w:val="32"/>
        </w:rPr>
        <w:t>违规行为。</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．按照投档要求，通过农机购置与应用补贴机具信息化自主投档平台真实、准确投档，加强投档信息审核，不超范围投送产</w:t>
      </w:r>
      <w:r>
        <w:rPr>
          <w:rFonts w:ascii="仿宋_GB2312" w:eastAsia="仿宋_GB2312" w:hAnsi="Times New Roman" w:cs="Times New Roman" w:hint="eastAsia"/>
          <w:sz w:val="32"/>
          <w:szCs w:val="32"/>
        </w:rPr>
        <w:lastRenderedPageBreak/>
        <w:t>品、低档高投等造成品目和档次错误。</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．自主确定和公布补贴产品经销企业，指导监督授权经销企业遵守补贴政策各项规定，并对经销企业的违规行为承担连带责任。</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Pr>
          <w:rFonts w:ascii="仿宋_GB2312" w:eastAsia="仿宋_GB2312" w:hAnsi="Times New Roman" w:cs="Times New Roman" w:hint="eastAsia"/>
          <w:sz w:val="32"/>
          <w:szCs w:val="32"/>
        </w:rPr>
        <w:t>．正确宣传农机购置与应用补贴政策，供应符合规定的农机产品，自觉抵制和积极配合主管部门整治违规产品各种行业乱象，规范真实使用补贴产品标志标识。</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．持续强化以质量保障能力为核心的工厂条件建设，确保出厂的每一件产品与鉴定（认证）和检测的样机保持一致。</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6</w:t>
      </w:r>
      <w:r>
        <w:rPr>
          <w:rFonts w:ascii="仿宋_GB2312" w:eastAsia="仿宋_GB2312" w:hAnsi="Times New Roman" w:cs="Times New Roman" w:hint="eastAsia"/>
          <w:sz w:val="32"/>
          <w:szCs w:val="32"/>
        </w:rPr>
        <w:t>．将补贴机具销售、售后服务、</w:t>
      </w:r>
      <w:proofErr w:type="gramStart"/>
      <w:r>
        <w:rPr>
          <w:rFonts w:ascii="仿宋_GB2312" w:eastAsia="仿宋_GB2312" w:hAnsi="Times New Roman" w:cs="Times New Roman" w:hint="eastAsia"/>
          <w:sz w:val="32"/>
          <w:szCs w:val="32"/>
        </w:rPr>
        <w:t>退换机</w:t>
      </w:r>
      <w:proofErr w:type="gramEnd"/>
      <w:r>
        <w:rPr>
          <w:rFonts w:ascii="仿宋_GB2312" w:eastAsia="仿宋_GB2312" w:hAnsi="Times New Roman" w:cs="Times New Roman" w:hint="eastAsia"/>
          <w:sz w:val="32"/>
          <w:szCs w:val="32"/>
        </w:rPr>
        <w:t>等管理系统互联互通，定期与农机购置与应用补贴申请办理服务系统中本企业数据相互校核，筛查机具、补贴、所有人、使用</w:t>
      </w:r>
      <w:r>
        <w:rPr>
          <w:rFonts w:ascii="仿宋_GB2312" w:eastAsia="仿宋_GB2312" w:hAnsi="Times New Roman" w:cs="Times New Roman" w:hint="eastAsia"/>
          <w:sz w:val="32"/>
          <w:szCs w:val="32"/>
        </w:rPr>
        <w:t>人等信息是否相符相适。</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7</w:t>
      </w:r>
      <w:r>
        <w:rPr>
          <w:rFonts w:ascii="仿宋_GB2312" w:eastAsia="仿宋_GB2312" w:hAnsi="Times New Roman" w:cs="Times New Roman" w:hint="eastAsia"/>
          <w:sz w:val="32"/>
          <w:szCs w:val="32"/>
        </w:rPr>
        <w:t>．通过非现金方式与经销商结算补贴机具购机款，确保资金往来全程留痕备查。</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8</w:t>
      </w:r>
      <w:r>
        <w:rPr>
          <w:rFonts w:ascii="仿宋_GB2312" w:eastAsia="仿宋_GB2312" w:hAnsi="Times New Roman" w:cs="Times New Roman" w:hint="eastAsia"/>
          <w:sz w:val="32"/>
          <w:szCs w:val="32"/>
        </w:rPr>
        <w:t>．对经销商出具给农民和农业生产经营组织的发票、合格证等补贴申请资料和牌证申领资料进行核对，筛查补贴比例、发票金额、机具信息等是否真实有效、符合规定。</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9</w:t>
      </w:r>
      <w:r>
        <w:rPr>
          <w:rFonts w:ascii="仿宋_GB2312" w:eastAsia="仿宋_GB2312" w:hAnsi="Times New Roman" w:cs="Times New Roman" w:hint="eastAsia"/>
          <w:sz w:val="32"/>
          <w:szCs w:val="32"/>
        </w:rPr>
        <w:t>．加强内部管理，防范经销商和内部不法人员有组织地通过收集农民身份证明、虚开发票、</w:t>
      </w:r>
      <w:proofErr w:type="gramStart"/>
      <w:r>
        <w:rPr>
          <w:rFonts w:ascii="仿宋_GB2312" w:eastAsia="仿宋_GB2312" w:hAnsi="Times New Roman" w:cs="Times New Roman" w:hint="eastAsia"/>
          <w:sz w:val="32"/>
          <w:szCs w:val="32"/>
        </w:rPr>
        <w:t>虚购</w:t>
      </w:r>
      <w:proofErr w:type="gramEnd"/>
      <w:r>
        <w:rPr>
          <w:rFonts w:ascii="仿宋_GB2312" w:eastAsia="仿宋_GB2312" w:hAnsi="Times New Roman" w:cs="Times New Roman" w:hint="eastAsia"/>
          <w:sz w:val="32"/>
          <w:szCs w:val="32"/>
        </w:rPr>
        <w:t>报补、</w:t>
      </w:r>
      <w:proofErr w:type="gramStart"/>
      <w:r>
        <w:rPr>
          <w:rFonts w:ascii="仿宋_GB2312" w:eastAsia="仿宋_GB2312" w:hAnsi="Times New Roman" w:cs="Times New Roman" w:hint="eastAsia"/>
          <w:sz w:val="32"/>
          <w:szCs w:val="32"/>
        </w:rPr>
        <w:t>重复报补等</w:t>
      </w:r>
      <w:proofErr w:type="gramEnd"/>
      <w:r>
        <w:rPr>
          <w:rFonts w:ascii="仿宋_GB2312" w:eastAsia="仿宋_GB2312" w:hAnsi="Times New Roman" w:cs="Times New Roman" w:hint="eastAsia"/>
          <w:sz w:val="32"/>
          <w:szCs w:val="32"/>
        </w:rPr>
        <w:t>方式骗套、抢占补贴行为，发现异常情况后，主动自查自纠，并及时向农业农村部门报告。</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10</w:t>
      </w:r>
      <w:r>
        <w:rPr>
          <w:rFonts w:ascii="仿宋_GB2312" w:eastAsia="仿宋_GB2312" w:hAnsi="Times New Roman" w:cs="Times New Roman" w:hint="eastAsia"/>
          <w:sz w:val="32"/>
          <w:szCs w:val="32"/>
        </w:rPr>
        <w:t>．严格执行农机产销企业参与江苏省农机购置与应用补贴政策实施承诺制，主动报告</w:t>
      </w:r>
      <w:r>
        <w:rPr>
          <w:rFonts w:ascii="仿宋_GB2312" w:eastAsia="仿宋_GB2312" w:hAnsi="Times New Roman" w:cs="Times New Roman" w:hint="eastAsia"/>
          <w:sz w:val="32"/>
          <w:szCs w:val="32"/>
        </w:rPr>
        <w:t>异常情况，及时采取防范补救措施。</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11</w:t>
      </w:r>
      <w:r>
        <w:rPr>
          <w:rFonts w:ascii="仿宋_GB2312" w:eastAsia="仿宋_GB2312" w:hAnsi="Times New Roman" w:cs="Times New Roman" w:hint="eastAsia"/>
          <w:sz w:val="32"/>
          <w:szCs w:val="32"/>
        </w:rPr>
        <w:t>．承担违反政策规定所引起的纠纷和经济损失等后果，主动退回违规行为涉及的补贴资金，接受主管部门处理。</w:t>
      </w:r>
    </w:p>
    <w:p w:rsidR="00637113" w:rsidRDefault="00FB38B8">
      <w:pPr>
        <w:spacing w:line="580" w:lineRule="exact"/>
        <w:ind w:firstLineChars="200" w:firstLine="624"/>
        <w:rPr>
          <w:rFonts w:ascii="楷体" w:eastAsia="楷体" w:hAnsi="楷体" w:cs="方正楷体_GBK"/>
          <w:sz w:val="32"/>
          <w:szCs w:val="32"/>
        </w:rPr>
      </w:pPr>
      <w:r>
        <w:rPr>
          <w:rFonts w:ascii="楷体" w:eastAsia="楷体" w:hAnsi="楷体" w:cs="方正楷体_GBK" w:hint="eastAsia"/>
          <w:sz w:val="32"/>
          <w:szCs w:val="32"/>
        </w:rPr>
        <w:t>（四）补贴机具经销企业职责</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．遵守农机购置与应用补贴政策相关规定，合法合</w:t>
      </w:r>
      <w:proofErr w:type="gramStart"/>
      <w:r>
        <w:rPr>
          <w:rFonts w:ascii="仿宋_GB2312" w:eastAsia="仿宋_GB2312" w:hAnsi="Times New Roman" w:cs="Times New Roman" w:hint="eastAsia"/>
          <w:sz w:val="32"/>
          <w:szCs w:val="32"/>
        </w:rPr>
        <w:t>规</w:t>
      </w:r>
      <w:proofErr w:type="gramEnd"/>
      <w:r>
        <w:rPr>
          <w:rFonts w:ascii="仿宋_GB2312" w:eastAsia="仿宋_GB2312" w:hAnsi="Times New Roman" w:cs="Times New Roman" w:hint="eastAsia"/>
          <w:sz w:val="32"/>
          <w:szCs w:val="32"/>
        </w:rPr>
        <w:t>经营，不组织、不</w:t>
      </w:r>
      <w:proofErr w:type="gramStart"/>
      <w:r>
        <w:rPr>
          <w:rFonts w:ascii="仿宋_GB2312" w:eastAsia="仿宋_GB2312" w:hAnsi="Times New Roman" w:cs="Times New Roman" w:hint="eastAsia"/>
          <w:sz w:val="32"/>
          <w:szCs w:val="32"/>
        </w:rPr>
        <w:t>参与骗套补贴</w:t>
      </w:r>
      <w:proofErr w:type="gramEnd"/>
      <w:r>
        <w:rPr>
          <w:rFonts w:ascii="仿宋_GB2312" w:eastAsia="仿宋_GB2312" w:hAnsi="Times New Roman" w:cs="Times New Roman" w:hint="eastAsia"/>
          <w:sz w:val="32"/>
          <w:szCs w:val="32"/>
        </w:rPr>
        <w:t>违法违规行为。</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．正确宣传农机购置与应用补贴政策，供应符合规定的农机产品，自觉抵制和积极配合主管部门整治违规产品各种行业乱象，开具金额与实际销售价格相符的发票。</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．规范真实使用补贴产品标志标识，按要求喷印监督标识，做好售后服务。</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Pr>
          <w:rFonts w:ascii="仿宋_GB2312" w:eastAsia="仿宋_GB2312" w:hAnsi="Times New Roman" w:cs="Times New Roman" w:hint="eastAsia"/>
          <w:sz w:val="32"/>
          <w:szCs w:val="32"/>
        </w:rPr>
        <w:t>．协助做好补贴机具的安装、验收等工</w:t>
      </w:r>
      <w:r>
        <w:rPr>
          <w:rFonts w:ascii="仿宋_GB2312" w:eastAsia="仿宋_GB2312" w:hAnsi="Times New Roman" w:cs="Times New Roman" w:hint="eastAsia"/>
          <w:sz w:val="32"/>
          <w:szCs w:val="32"/>
        </w:rPr>
        <w:t>作，指导帮助购机者通过手机</w:t>
      </w:r>
      <w:r>
        <w:rPr>
          <w:rFonts w:ascii="仿宋_GB2312" w:eastAsia="仿宋_GB2312" w:hAnsi="Times New Roman" w:cs="Times New Roman" w:hint="eastAsia"/>
          <w:sz w:val="32"/>
          <w:szCs w:val="32"/>
        </w:rPr>
        <w:t>APP</w:t>
      </w:r>
      <w:r>
        <w:rPr>
          <w:rFonts w:ascii="仿宋_GB2312" w:eastAsia="仿宋_GB2312" w:hAnsi="Times New Roman" w:cs="Times New Roman" w:hint="eastAsia"/>
          <w:sz w:val="32"/>
          <w:szCs w:val="32"/>
        </w:rPr>
        <w:t>录入补贴申请信息，严禁代替购机者到主管部门办理补贴申请手续。</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．通过非现金方式与生产企业结算补贴机具购机款，确保资金往来全程留痕备查。</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6</w:t>
      </w:r>
      <w:r>
        <w:rPr>
          <w:rFonts w:ascii="仿宋_GB2312" w:eastAsia="仿宋_GB2312" w:hAnsi="Times New Roman" w:cs="Times New Roman" w:hint="eastAsia"/>
          <w:sz w:val="32"/>
          <w:szCs w:val="32"/>
        </w:rPr>
        <w:t>．台</w:t>
      </w:r>
      <w:proofErr w:type="gramStart"/>
      <w:r>
        <w:rPr>
          <w:rFonts w:ascii="仿宋_GB2312" w:eastAsia="仿宋_GB2312" w:hAnsi="Times New Roman" w:cs="Times New Roman" w:hint="eastAsia"/>
          <w:sz w:val="32"/>
          <w:szCs w:val="32"/>
        </w:rPr>
        <w:t>账资料</w:t>
      </w:r>
      <w:proofErr w:type="gramEnd"/>
      <w:r>
        <w:rPr>
          <w:rFonts w:ascii="仿宋_GB2312" w:eastAsia="仿宋_GB2312" w:hAnsi="Times New Roman" w:cs="Times New Roman" w:hint="eastAsia"/>
          <w:sz w:val="32"/>
          <w:szCs w:val="32"/>
        </w:rPr>
        <w:t>完整规范。</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7</w:t>
      </w:r>
      <w:r>
        <w:rPr>
          <w:rFonts w:ascii="仿宋_GB2312" w:eastAsia="仿宋_GB2312" w:hAnsi="Times New Roman" w:cs="Times New Roman" w:hint="eastAsia"/>
          <w:sz w:val="32"/>
          <w:szCs w:val="32"/>
        </w:rPr>
        <w:t>．对购机者符合规定的退（换）货要求，首先确</w:t>
      </w:r>
      <w:proofErr w:type="gramStart"/>
      <w:r>
        <w:rPr>
          <w:rFonts w:ascii="仿宋_GB2312" w:eastAsia="仿宋_GB2312" w:hAnsi="Times New Roman" w:cs="Times New Roman" w:hint="eastAsia"/>
          <w:sz w:val="32"/>
          <w:szCs w:val="32"/>
        </w:rPr>
        <w:t>认购机</w:t>
      </w:r>
      <w:proofErr w:type="gramEnd"/>
      <w:r>
        <w:rPr>
          <w:rFonts w:ascii="仿宋_GB2312" w:eastAsia="仿宋_GB2312" w:hAnsi="Times New Roman" w:cs="Times New Roman" w:hint="eastAsia"/>
          <w:sz w:val="32"/>
          <w:szCs w:val="32"/>
        </w:rPr>
        <w:t>者尚未领取补贴或已将领取的补贴退回财政部门后，再为其办理退（换）货，并主动报告当地农业农村部门、财政部门。</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8</w:t>
      </w:r>
      <w:r>
        <w:rPr>
          <w:rFonts w:ascii="仿宋_GB2312" w:eastAsia="仿宋_GB2312" w:hAnsi="Times New Roman" w:cs="Times New Roman" w:hint="eastAsia"/>
          <w:sz w:val="32"/>
          <w:szCs w:val="32"/>
        </w:rPr>
        <w:t>．严格执行农机产销企业参与江苏省农机购置补贴政策实施承诺制，主动报告异常情形，及时采取防范补救措施。</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9</w:t>
      </w:r>
      <w:r>
        <w:rPr>
          <w:rFonts w:ascii="仿宋_GB2312" w:eastAsia="仿宋_GB2312" w:hAnsi="Times New Roman" w:cs="Times New Roman" w:hint="eastAsia"/>
          <w:sz w:val="32"/>
          <w:szCs w:val="32"/>
        </w:rPr>
        <w:t>．承担违反政策规定所引起的纠纷和经济损失等后果，主动退回违规行为涉及的补贴资金，接受主管部门处理。</w:t>
      </w:r>
    </w:p>
    <w:p w:rsidR="00637113" w:rsidRDefault="00FB38B8">
      <w:pPr>
        <w:spacing w:line="580" w:lineRule="exact"/>
        <w:ind w:firstLineChars="200" w:firstLine="624"/>
        <w:rPr>
          <w:rFonts w:ascii="楷体" w:eastAsia="楷体" w:hAnsi="楷体" w:cs="Times New Roman"/>
          <w:sz w:val="32"/>
          <w:szCs w:val="32"/>
        </w:rPr>
      </w:pPr>
      <w:r>
        <w:rPr>
          <w:rFonts w:ascii="楷体" w:eastAsia="楷体" w:hAnsi="楷体" w:cs="Times New Roman" w:hint="eastAsia"/>
          <w:sz w:val="32"/>
          <w:szCs w:val="32"/>
        </w:rPr>
        <w:t>（五）购机者责任义务</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．自主选择购买机具，按市场化原则自行与农机产销企业协商确</w:t>
      </w:r>
      <w:proofErr w:type="gramStart"/>
      <w:r>
        <w:rPr>
          <w:rFonts w:ascii="仿宋_GB2312" w:eastAsia="仿宋_GB2312" w:hAnsi="Times New Roman" w:cs="Times New Roman" w:hint="eastAsia"/>
          <w:sz w:val="32"/>
          <w:szCs w:val="32"/>
        </w:rPr>
        <w:t>定购机</w:t>
      </w:r>
      <w:proofErr w:type="gramEnd"/>
      <w:r>
        <w:rPr>
          <w:rFonts w:ascii="仿宋_GB2312" w:eastAsia="仿宋_GB2312" w:hAnsi="Times New Roman" w:cs="Times New Roman" w:hint="eastAsia"/>
          <w:sz w:val="32"/>
          <w:szCs w:val="32"/>
        </w:rPr>
        <w:t>价格与支付方式，保留转账付款交易记录，原则上购机价格在</w:t>
      </w:r>
      <w:r>
        <w:rPr>
          <w:rFonts w:ascii="仿宋_GB2312" w:eastAsia="仿宋_GB2312" w:hAnsi="Times New Roman" w:cs="Times New Roman" w:hint="eastAsia"/>
          <w:sz w:val="32"/>
          <w:szCs w:val="32"/>
        </w:rPr>
        <w:t>5000</w:t>
      </w:r>
      <w:r>
        <w:rPr>
          <w:rFonts w:ascii="仿宋_GB2312" w:eastAsia="仿宋_GB2312" w:hAnsi="Times New Roman" w:cs="Times New Roman" w:hint="eastAsia"/>
          <w:sz w:val="32"/>
          <w:szCs w:val="32"/>
        </w:rPr>
        <w:t>元以上的鼓励非现金方式支付购机款，并对交易行为真实性、有效性和可能发生的纠纷承担法律责任。</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．购置牌证管理机具的，按规定先行办理牌证手续。</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．自主向当地农业农村部门提出补贴资金申领事项，签署告知承诺书，承诺购买行为、发票购机价格等信息真实有效，按相关规定申办</w:t>
      </w:r>
      <w:r>
        <w:rPr>
          <w:rFonts w:ascii="仿宋_GB2312" w:eastAsia="仿宋_GB2312" w:hAnsi="Times New Roman" w:cs="Times New Roman" w:hint="eastAsia"/>
          <w:sz w:val="32"/>
          <w:szCs w:val="32"/>
        </w:rPr>
        <w:t>补贴。</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4</w:t>
      </w:r>
      <w:r>
        <w:rPr>
          <w:rFonts w:ascii="仿宋_GB2312" w:eastAsia="仿宋_GB2312" w:hAnsi="Times New Roman" w:cs="Times New Roman" w:hint="eastAsia"/>
          <w:sz w:val="32"/>
          <w:szCs w:val="32"/>
        </w:rPr>
        <w:t>．在申请补贴时提供包括转账付款记录在内的申请资料，对提供申请资料的真实性负责。</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5</w:t>
      </w:r>
      <w:r>
        <w:rPr>
          <w:rFonts w:ascii="仿宋_GB2312" w:eastAsia="仿宋_GB2312" w:hAnsi="Times New Roman" w:cs="Times New Roman" w:hint="eastAsia"/>
          <w:sz w:val="32"/>
          <w:szCs w:val="32"/>
        </w:rPr>
        <w:t>．配合农业农村、财政等部门办理机具核验和抽查。</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6</w:t>
      </w:r>
      <w:r>
        <w:rPr>
          <w:rFonts w:ascii="仿宋_GB2312" w:eastAsia="仿宋_GB2312" w:hAnsi="Times New Roman" w:cs="Times New Roman" w:hint="eastAsia"/>
          <w:sz w:val="32"/>
          <w:szCs w:val="32"/>
        </w:rPr>
        <w:t>．主动向当地农业农村部门报告发现的相关异常情况。如违反承诺及补贴政策有关要求，自愿接受处理并承担损失。</w:t>
      </w: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t>7</w:t>
      </w:r>
      <w:r>
        <w:rPr>
          <w:rFonts w:ascii="仿宋_GB2312" w:eastAsia="仿宋_GB2312" w:hAnsi="Times New Roman" w:cs="Times New Roman" w:hint="eastAsia"/>
          <w:sz w:val="32"/>
          <w:szCs w:val="32"/>
        </w:rPr>
        <w:t>．购机者在获得补贴后需要退货的，应当首先把补贴款项退还财政部门后，再办理退货手续。</w:t>
      </w:r>
    </w:p>
    <w:p w:rsidR="00637113" w:rsidRDefault="00637113">
      <w:pPr>
        <w:spacing w:line="580" w:lineRule="exact"/>
        <w:rPr>
          <w:rFonts w:ascii="Times New Roman" w:eastAsia="方正仿宋_GBK" w:hAnsi="Times New Roman" w:cs="Times New Roman"/>
          <w:sz w:val="32"/>
          <w:szCs w:val="32"/>
        </w:rPr>
      </w:pPr>
    </w:p>
    <w:p w:rsidR="00637113" w:rsidRDefault="00FB38B8">
      <w:pPr>
        <w:spacing w:line="580" w:lineRule="exact"/>
        <w:ind w:firstLineChars="200" w:firstLine="624"/>
        <w:rPr>
          <w:rFonts w:ascii="仿宋_GB2312" w:eastAsia="仿宋_GB2312" w:hAnsi="Times New Roman" w:cs="Times New Roman"/>
          <w:sz w:val="32"/>
          <w:szCs w:val="32"/>
        </w:rPr>
      </w:pPr>
      <w:r>
        <w:rPr>
          <w:rFonts w:ascii="仿宋_GB2312" w:eastAsia="仿宋_GB2312" w:hAnsi="Times New Roman" w:cs="Times New Roman" w:hint="eastAsia"/>
          <w:sz w:val="32"/>
          <w:szCs w:val="32"/>
        </w:rPr>
        <w:lastRenderedPageBreak/>
        <w:t>附件：</w:t>
      </w:r>
      <w:r>
        <w:rPr>
          <w:rFonts w:ascii="仿宋_GB2312" w:eastAsia="仿宋_GB2312" w:hAnsi="Times New Roman" w:cs="Times New Roman" w:hint="eastAsia"/>
          <w:sz w:val="32"/>
          <w:szCs w:val="32"/>
        </w:rPr>
        <w:t>1</w:t>
      </w:r>
      <w:r>
        <w:rPr>
          <w:rFonts w:ascii="仿宋_GB2312" w:eastAsia="仿宋_GB2312" w:hAnsi="Times New Roman" w:cs="Times New Roman" w:hint="eastAsia"/>
          <w:sz w:val="32"/>
          <w:szCs w:val="32"/>
        </w:rPr>
        <w:t>.</w:t>
      </w:r>
      <w:r>
        <w:rPr>
          <w:rFonts w:ascii="Times New Roman" w:eastAsia="仿宋_GB2312" w:hAnsi="Times New Roman" w:cs="Times New Roman"/>
          <w:sz w:val="32"/>
          <w:szCs w:val="32"/>
        </w:rPr>
        <w:t>2024-2026</w:t>
      </w:r>
      <w:r>
        <w:rPr>
          <w:rFonts w:ascii="仿宋_GB2312" w:eastAsia="仿宋_GB2312" w:hAnsi="Times New Roman" w:cs="Times New Roman" w:hint="eastAsia"/>
          <w:sz w:val="32"/>
          <w:szCs w:val="32"/>
        </w:rPr>
        <w:t>年江苏省农机购置与应用补贴机具种类</w:t>
      </w:r>
    </w:p>
    <w:p w:rsidR="00637113" w:rsidRDefault="00FB38B8">
      <w:pPr>
        <w:spacing w:line="580" w:lineRule="exact"/>
        <w:ind w:firstLineChars="500" w:firstLine="1559"/>
        <w:rPr>
          <w:rFonts w:ascii="仿宋_GB2312" w:eastAsia="仿宋_GB2312" w:hAnsi="Times New Roman" w:cs="Times New Roman"/>
          <w:sz w:val="32"/>
          <w:szCs w:val="32"/>
        </w:rPr>
      </w:pPr>
      <w:r>
        <w:rPr>
          <w:rFonts w:ascii="仿宋_GB2312" w:eastAsia="仿宋_GB2312" w:hAnsi="Times New Roman" w:cs="Times New Roman" w:hint="eastAsia"/>
          <w:sz w:val="32"/>
          <w:szCs w:val="32"/>
        </w:rPr>
        <w:t>范围</w:t>
      </w:r>
    </w:p>
    <w:p w:rsidR="00637113" w:rsidRDefault="00FB38B8">
      <w:pPr>
        <w:spacing w:line="580" w:lineRule="exact"/>
        <w:ind w:firstLineChars="500" w:firstLine="1559"/>
        <w:rPr>
          <w:rFonts w:ascii="仿宋_GB2312" w:eastAsia="仿宋_GB2312" w:hAnsi="Times New Roman" w:cs="Times New Roman"/>
          <w:sz w:val="32"/>
          <w:szCs w:val="32"/>
        </w:rPr>
      </w:pPr>
      <w:r>
        <w:rPr>
          <w:rFonts w:ascii="仿宋_GB2312" w:eastAsia="仿宋_GB2312" w:hAnsi="Times New Roman" w:cs="Times New Roman" w:hint="eastAsia"/>
          <w:sz w:val="32"/>
          <w:szCs w:val="32"/>
        </w:rPr>
        <w:t>2</w:t>
      </w:r>
      <w:r>
        <w:rPr>
          <w:rFonts w:ascii="仿宋_GB2312" w:eastAsia="仿宋_GB2312" w:hAnsi="Times New Roman" w:cs="Times New Roman" w:hint="eastAsia"/>
          <w:sz w:val="32"/>
          <w:szCs w:val="32"/>
        </w:rPr>
        <w:t>.</w:t>
      </w:r>
      <w:r>
        <w:rPr>
          <w:rFonts w:ascii="仿宋_GB2312" w:eastAsia="仿宋_GB2312" w:hAnsi="Times New Roman" w:cs="Times New Roman" w:hint="eastAsia"/>
          <w:sz w:val="32"/>
          <w:szCs w:val="32"/>
        </w:rPr>
        <w:t>告知承诺书</w:t>
      </w:r>
    </w:p>
    <w:p w:rsidR="00637113" w:rsidRDefault="00FB38B8">
      <w:pPr>
        <w:spacing w:line="580" w:lineRule="exact"/>
        <w:ind w:firstLineChars="500" w:firstLine="1559"/>
        <w:rPr>
          <w:rFonts w:ascii="仿宋_GB2312" w:eastAsia="仿宋_GB2312" w:hAnsi="Times New Roman" w:cs="Times New Roman"/>
          <w:sz w:val="32"/>
          <w:szCs w:val="32"/>
        </w:rPr>
      </w:pPr>
      <w:r>
        <w:rPr>
          <w:rFonts w:ascii="仿宋_GB2312" w:eastAsia="仿宋_GB2312" w:hAnsi="Times New Roman" w:cs="Times New Roman" w:hint="eastAsia"/>
          <w:sz w:val="32"/>
          <w:szCs w:val="32"/>
        </w:rPr>
        <w:t>3.</w:t>
      </w:r>
      <w:r>
        <w:rPr>
          <w:rFonts w:ascii="仿宋_GB2312" w:eastAsia="仿宋_GB2312" w:hAnsi="Times New Roman" w:cs="Times New Roman" w:hint="eastAsia"/>
          <w:sz w:val="32"/>
          <w:szCs w:val="32"/>
        </w:rPr>
        <w:t>江苏省农机购置补贴机具安装确认表（参考格式）</w:t>
      </w:r>
    </w:p>
    <w:p w:rsidR="00637113" w:rsidRDefault="00637113">
      <w:pPr>
        <w:spacing w:line="560" w:lineRule="exact"/>
        <w:ind w:firstLineChars="200" w:firstLine="624"/>
        <w:rPr>
          <w:rFonts w:ascii="仿宋_GB2312" w:eastAsia="仿宋_GB2312" w:hAnsi="Times New Roman" w:cs="Times New Roman"/>
          <w:sz w:val="32"/>
          <w:szCs w:val="32"/>
        </w:rPr>
      </w:pPr>
    </w:p>
    <w:p w:rsidR="00637113" w:rsidRDefault="00637113">
      <w:pPr>
        <w:spacing w:line="560" w:lineRule="exact"/>
        <w:rPr>
          <w:rFonts w:ascii="Times New Roman" w:eastAsia="方正仿宋_GBK" w:hAnsi="Times New Roman" w:cs="Times New Roman"/>
          <w:sz w:val="32"/>
          <w:szCs w:val="32"/>
        </w:rPr>
      </w:pPr>
    </w:p>
    <w:p w:rsidR="00637113" w:rsidRDefault="00637113">
      <w:pPr>
        <w:spacing w:line="560" w:lineRule="exact"/>
        <w:rPr>
          <w:rFonts w:ascii="Times New Roman" w:eastAsia="方正仿宋_GBK" w:hAnsi="Times New Roman" w:cs="Times New Roman"/>
          <w:sz w:val="32"/>
          <w:szCs w:val="32"/>
        </w:rPr>
      </w:pPr>
    </w:p>
    <w:p w:rsidR="00637113" w:rsidRDefault="00637113">
      <w:pPr>
        <w:pStyle w:val="a0"/>
        <w:rPr>
          <w:rFonts w:ascii="Times New Roman" w:eastAsia="方正仿宋_GBK" w:hAnsi="Times New Roman" w:cs="Times New Roman"/>
          <w:sz w:val="32"/>
          <w:szCs w:val="32"/>
        </w:rPr>
      </w:pPr>
    </w:p>
    <w:p w:rsidR="00637113" w:rsidRDefault="00637113">
      <w:pPr>
        <w:rPr>
          <w:rFonts w:ascii="Times New Roman" w:eastAsia="方正仿宋_GBK" w:hAnsi="Times New Roman" w:cs="Times New Roman"/>
          <w:sz w:val="32"/>
          <w:szCs w:val="32"/>
        </w:rPr>
      </w:pPr>
    </w:p>
    <w:p w:rsidR="00637113" w:rsidRDefault="00637113">
      <w:pPr>
        <w:pStyle w:val="a0"/>
        <w:rPr>
          <w:rFonts w:ascii="Times New Roman" w:eastAsia="方正仿宋_GBK" w:hAnsi="Times New Roman" w:cs="Times New Roman"/>
          <w:sz w:val="32"/>
          <w:szCs w:val="32"/>
        </w:rPr>
      </w:pPr>
    </w:p>
    <w:p w:rsidR="00637113" w:rsidRDefault="00637113">
      <w:pPr>
        <w:rPr>
          <w:rFonts w:ascii="Times New Roman" w:eastAsia="方正仿宋_GBK" w:hAnsi="Times New Roman" w:cs="Times New Roman"/>
          <w:sz w:val="32"/>
          <w:szCs w:val="32"/>
        </w:rPr>
      </w:pPr>
    </w:p>
    <w:p w:rsidR="00637113" w:rsidRDefault="00637113">
      <w:pPr>
        <w:pStyle w:val="a0"/>
        <w:rPr>
          <w:rFonts w:ascii="Times New Roman" w:eastAsia="方正仿宋_GBK" w:hAnsi="Times New Roman" w:cs="Times New Roman"/>
          <w:sz w:val="32"/>
          <w:szCs w:val="32"/>
        </w:rPr>
      </w:pPr>
    </w:p>
    <w:p w:rsidR="00637113" w:rsidRDefault="00637113">
      <w:pPr>
        <w:rPr>
          <w:rFonts w:ascii="Times New Roman" w:eastAsia="方正仿宋_GBK" w:hAnsi="Times New Roman" w:cs="Times New Roman"/>
          <w:sz w:val="32"/>
          <w:szCs w:val="32"/>
        </w:rPr>
      </w:pPr>
    </w:p>
    <w:p w:rsidR="00637113" w:rsidRDefault="00637113">
      <w:pPr>
        <w:pStyle w:val="a0"/>
        <w:rPr>
          <w:rFonts w:ascii="Times New Roman" w:eastAsia="方正仿宋_GBK" w:hAnsi="Times New Roman" w:cs="Times New Roman"/>
          <w:sz w:val="32"/>
          <w:szCs w:val="32"/>
        </w:rPr>
      </w:pPr>
    </w:p>
    <w:p w:rsidR="00637113" w:rsidRDefault="00637113">
      <w:pPr>
        <w:rPr>
          <w:rFonts w:ascii="Times New Roman" w:eastAsia="方正仿宋_GBK" w:hAnsi="Times New Roman" w:cs="Times New Roman"/>
          <w:sz w:val="32"/>
          <w:szCs w:val="32"/>
        </w:rPr>
      </w:pPr>
    </w:p>
    <w:p w:rsidR="00637113" w:rsidRDefault="00637113">
      <w:pPr>
        <w:pStyle w:val="a0"/>
        <w:rPr>
          <w:rFonts w:ascii="Times New Roman" w:eastAsia="方正仿宋_GBK" w:hAnsi="Times New Roman" w:cs="Times New Roman"/>
          <w:sz w:val="32"/>
          <w:szCs w:val="32"/>
        </w:rPr>
      </w:pPr>
    </w:p>
    <w:p w:rsidR="00637113" w:rsidRDefault="00637113"/>
    <w:p w:rsidR="00637113" w:rsidRDefault="00637113">
      <w:pPr>
        <w:rPr>
          <w:rFonts w:ascii="Times New Roman" w:eastAsia="方正仿宋_GBK" w:hAnsi="Times New Roman" w:cs="Times New Roman"/>
          <w:sz w:val="32"/>
          <w:szCs w:val="32"/>
        </w:rPr>
      </w:pPr>
    </w:p>
    <w:p w:rsidR="00637113" w:rsidRDefault="00637113"/>
    <w:p w:rsidR="00637113" w:rsidRDefault="00FB38B8">
      <w:pPr>
        <w:spacing w:line="560" w:lineRule="exact"/>
        <w:rPr>
          <w:rFonts w:ascii="黑体" w:eastAsia="黑体" w:hAnsi="黑体" w:cs="Times New Roman"/>
          <w:sz w:val="32"/>
          <w:szCs w:val="32"/>
        </w:rPr>
      </w:pPr>
      <w:r>
        <w:rPr>
          <w:rFonts w:ascii="黑体" w:eastAsia="黑体" w:hAnsi="黑体" w:cs="Times New Roman"/>
          <w:sz w:val="32"/>
          <w:szCs w:val="32"/>
        </w:rPr>
        <w:t>附件</w:t>
      </w:r>
      <w:r>
        <w:rPr>
          <w:rFonts w:ascii="黑体" w:eastAsia="黑体" w:hAnsi="黑体" w:cs="Times New Roman"/>
          <w:sz w:val="32"/>
          <w:szCs w:val="32"/>
        </w:rPr>
        <w:t>1</w:t>
      </w:r>
      <w:r>
        <w:rPr>
          <w:rFonts w:ascii="黑体" w:eastAsia="黑体" w:hAnsi="黑体" w:cs="Times New Roman" w:hint="eastAsia"/>
          <w:sz w:val="32"/>
          <w:szCs w:val="32"/>
        </w:rPr>
        <w:t>：</w:t>
      </w:r>
    </w:p>
    <w:p w:rsidR="00637113" w:rsidRDefault="00637113">
      <w:pPr>
        <w:spacing w:line="560" w:lineRule="exact"/>
        <w:rPr>
          <w:rFonts w:ascii="方正小标宋简体" w:eastAsia="方正小标宋简体" w:hAnsi="Times New Roman" w:cs="Times New Roman"/>
          <w:sz w:val="44"/>
          <w:szCs w:val="44"/>
        </w:rPr>
      </w:pPr>
    </w:p>
    <w:p w:rsidR="00637113" w:rsidRDefault="00FB38B8">
      <w:pPr>
        <w:spacing w:line="560" w:lineRule="exact"/>
        <w:jc w:val="center"/>
        <w:rPr>
          <w:rFonts w:ascii="方正小标宋简体" w:eastAsia="方正小标宋简体" w:hAnsi="Times New Roman" w:cs="Times New Roman"/>
          <w:bCs/>
          <w:sz w:val="44"/>
          <w:szCs w:val="44"/>
        </w:rPr>
      </w:pPr>
      <w:r>
        <w:rPr>
          <w:rFonts w:ascii="方正小标宋简体" w:eastAsia="方正小标宋简体" w:hAnsi="Times New Roman" w:cs="Times New Roman" w:hint="eastAsia"/>
          <w:bCs/>
          <w:sz w:val="44"/>
          <w:szCs w:val="44"/>
        </w:rPr>
        <w:t>2024-2026</w:t>
      </w:r>
      <w:r>
        <w:rPr>
          <w:rFonts w:ascii="方正小标宋简体" w:eastAsia="方正小标宋简体" w:hAnsi="Times New Roman" w:cs="Times New Roman" w:hint="eastAsia"/>
          <w:bCs/>
          <w:sz w:val="44"/>
          <w:szCs w:val="44"/>
        </w:rPr>
        <w:t>年江苏省农机购置</w:t>
      </w:r>
    </w:p>
    <w:p w:rsidR="00637113" w:rsidRDefault="00FB38B8">
      <w:pPr>
        <w:spacing w:line="560" w:lineRule="exact"/>
        <w:jc w:val="center"/>
        <w:rPr>
          <w:rFonts w:ascii="方正小标宋简体" w:eastAsia="方正小标宋简体" w:hAnsi="Times New Roman" w:cs="Times New Roman"/>
          <w:bCs/>
          <w:sz w:val="44"/>
          <w:szCs w:val="44"/>
        </w:rPr>
      </w:pPr>
      <w:r>
        <w:rPr>
          <w:rFonts w:ascii="方正小标宋简体" w:eastAsia="方正小标宋简体" w:hAnsi="Times New Roman" w:cs="Times New Roman" w:hint="eastAsia"/>
          <w:bCs/>
          <w:sz w:val="44"/>
          <w:szCs w:val="44"/>
        </w:rPr>
        <w:lastRenderedPageBreak/>
        <w:t>与应用补贴机具种类范围</w:t>
      </w:r>
    </w:p>
    <w:p w:rsidR="00637113" w:rsidRDefault="00637113">
      <w:pPr>
        <w:spacing w:line="560" w:lineRule="exact"/>
        <w:jc w:val="center"/>
        <w:rPr>
          <w:rFonts w:ascii="Times New Roman" w:eastAsia="方正楷体_GBK" w:hAnsi="Times New Roman" w:cs="Times New Roman"/>
          <w:szCs w:val="32"/>
        </w:rPr>
      </w:pPr>
    </w:p>
    <w:tbl>
      <w:tblPr>
        <w:tblW w:w="8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1"/>
        <w:gridCol w:w="1560"/>
        <w:gridCol w:w="3385"/>
        <w:gridCol w:w="2748"/>
      </w:tblGrid>
      <w:tr w:rsidR="00637113">
        <w:trPr>
          <w:tblHeade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大类</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小类</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中央财政补贴品目</w:t>
            </w:r>
          </w:p>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w:t>
            </w:r>
            <w:r>
              <w:rPr>
                <w:rFonts w:ascii="黑体" w:eastAsia="黑体" w:hAnsi="黑体" w:cs="Times New Roman"/>
                <w:sz w:val="24"/>
              </w:rPr>
              <w:t>22</w:t>
            </w:r>
            <w:r>
              <w:rPr>
                <w:rFonts w:ascii="黑体" w:eastAsia="黑体" w:hAnsi="黑体" w:cs="Times New Roman"/>
                <w:sz w:val="24"/>
              </w:rPr>
              <w:t>大类</w:t>
            </w:r>
            <w:r>
              <w:rPr>
                <w:rFonts w:ascii="黑体" w:eastAsia="黑体" w:hAnsi="黑体" w:cs="Times New Roman"/>
                <w:sz w:val="24"/>
              </w:rPr>
              <w:t>47</w:t>
            </w:r>
            <w:r>
              <w:rPr>
                <w:rFonts w:ascii="黑体" w:eastAsia="黑体" w:hAnsi="黑体" w:cs="Times New Roman"/>
                <w:sz w:val="24"/>
              </w:rPr>
              <w:t>个小类</w:t>
            </w:r>
            <w:r>
              <w:rPr>
                <w:rFonts w:ascii="黑体" w:eastAsia="黑体" w:hAnsi="黑体" w:cs="Times New Roman"/>
                <w:sz w:val="24"/>
              </w:rPr>
              <w:t>120</w:t>
            </w:r>
            <w:r>
              <w:rPr>
                <w:rFonts w:ascii="黑体" w:eastAsia="黑体" w:hAnsi="黑体" w:cs="Times New Roman"/>
                <w:sz w:val="24"/>
              </w:rPr>
              <w:t>个）</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省级财政补贴品目</w:t>
            </w:r>
          </w:p>
          <w:p w:rsidR="00637113" w:rsidRDefault="00FB38B8">
            <w:pPr>
              <w:adjustRightInd w:val="0"/>
              <w:snapToGrid w:val="0"/>
              <w:spacing w:line="320" w:lineRule="exact"/>
              <w:jc w:val="center"/>
              <w:rPr>
                <w:rFonts w:ascii="黑体" w:eastAsia="黑体" w:hAnsi="黑体" w:cs="Times New Roman"/>
                <w:sz w:val="24"/>
              </w:rPr>
            </w:pPr>
            <w:r>
              <w:rPr>
                <w:rFonts w:ascii="黑体" w:eastAsia="黑体" w:hAnsi="黑体" w:cs="Times New Roman"/>
                <w:sz w:val="24"/>
              </w:rPr>
              <w:t>（</w:t>
            </w:r>
            <w:r>
              <w:rPr>
                <w:rFonts w:ascii="黑体" w:eastAsia="黑体" w:hAnsi="黑体" w:cs="Times New Roman"/>
                <w:sz w:val="24"/>
              </w:rPr>
              <w:t>3</w:t>
            </w:r>
            <w:r>
              <w:rPr>
                <w:rFonts w:ascii="黑体" w:eastAsia="黑体" w:hAnsi="黑体" w:cs="Times New Roman"/>
                <w:sz w:val="24"/>
              </w:rPr>
              <w:t>大类</w:t>
            </w:r>
            <w:r>
              <w:rPr>
                <w:rFonts w:ascii="黑体" w:eastAsia="黑体" w:hAnsi="黑体" w:cs="Times New Roman"/>
                <w:sz w:val="24"/>
              </w:rPr>
              <w:t>3</w:t>
            </w:r>
            <w:r>
              <w:rPr>
                <w:rFonts w:ascii="黑体" w:eastAsia="黑体" w:hAnsi="黑体" w:cs="Times New Roman"/>
                <w:sz w:val="24"/>
              </w:rPr>
              <w:t>个小类</w:t>
            </w:r>
            <w:r>
              <w:rPr>
                <w:rFonts w:ascii="黑体" w:eastAsia="黑体" w:hAnsi="黑体" w:cs="Times New Roman"/>
                <w:sz w:val="24"/>
              </w:rPr>
              <w:t>3</w:t>
            </w:r>
            <w:r>
              <w:rPr>
                <w:rFonts w:ascii="黑体" w:eastAsia="黑体" w:hAnsi="黑体" w:cs="Times New Roman"/>
                <w:sz w:val="24"/>
              </w:rPr>
              <w:t>个）</w:t>
            </w: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耕整地机械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耕地机械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w:t>
            </w:r>
            <w:r>
              <w:rPr>
                <w:rFonts w:ascii="Times New Roman" w:hAnsi="Times New Roman" w:cs="Times New Roman"/>
                <w:sz w:val="24"/>
              </w:rPr>
              <w:t>犁</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1.1.2</w:t>
            </w:r>
            <w:r>
              <w:rPr>
                <w:rFonts w:ascii="Times New Roman" w:hAnsi="Times New Roman" w:cs="Times New Roman"/>
                <w:sz w:val="24"/>
              </w:rPr>
              <w:t>旋耕机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1.1.5</w:t>
            </w:r>
            <w:r>
              <w:rPr>
                <w:rFonts w:ascii="Times New Roman" w:hAnsi="Times New Roman" w:cs="Times New Roman"/>
                <w:sz w:val="24"/>
              </w:rPr>
              <w:t>深松机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1.1.6</w:t>
            </w:r>
            <w:r>
              <w:rPr>
                <w:rFonts w:ascii="Times New Roman" w:hAnsi="Times New Roman" w:cs="Times New Roman"/>
                <w:sz w:val="24"/>
              </w:rPr>
              <w:t>开沟机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1.1.7</w:t>
            </w:r>
            <w:r>
              <w:rPr>
                <w:rFonts w:ascii="Times New Roman" w:hAnsi="Times New Roman" w:cs="Times New Roman"/>
                <w:sz w:val="24"/>
              </w:rPr>
              <w:t>挖坑（成穴）机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耕整地机械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整地机械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w:t>
            </w:r>
            <w:r>
              <w:rPr>
                <w:rFonts w:ascii="Times New Roman" w:hAnsi="Times New Roman" w:cs="Times New Roman"/>
                <w:sz w:val="24"/>
              </w:rPr>
              <w:t>耙（限圆盘耙、驱动耙）</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1.2.2</w:t>
            </w:r>
            <w:proofErr w:type="gramStart"/>
            <w:r>
              <w:rPr>
                <w:rFonts w:ascii="Times New Roman" w:hAnsi="Times New Roman" w:cs="Times New Roman"/>
                <w:sz w:val="24"/>
              </w:rPr>
              <w:t>埋茬起浆</w:t>
            </w:r>
            <w:proofErr w:type="gramEnd"/>
            <w:r>
              <w:rPr>
                <w:rFonts w:ascii="Times New Roman" w:hAnsi="Times New Roman" w:cs="Times New Roman"/>
                <w:sz w:val="24"/>
              </w:rPr>
              <w:t>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1.2.3</w:t>
            </w:r>
            <w:r>
              <w:rPr>
                <w:rFonts w:ascii="Times New Roman" w:hAnsi="Times New Roman" w:cs="Times New Roman"/>
                <w:sz w:val="24"/>
              </w:rPr>
              <w:t>起垄机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1.2.4</w:t>
            </w:r>
            <w:r>
              <w:rPr>
                <w:rFonts w:ascii="Times New Roman" w:hAnsi="Times New Roman" w:cs="Times New Roman"/>
                <w:sz w:val="24"/>
              </w:rPr>
              <w:t>筑</w:t>
            </w:r>
            <w:proofErr w:type="gramStart"/>
            <w:r>
              <w:rPr>
                <w:rFonts w:ascii="Times New Roman" w:hAnsi="Times New Roman" w:cs="Times New Roman"/>
                <w:sz w:val="24"/>
              </w:rPr>
              <w:t>埂</w:t>
            </w:r>
            <w:proofErr w:type="gramEnd"/>
            <w:r>
              <w:rPr>
                <w:rFonts w:ascii="Times New Roman" w:hAnsi="Times New Roman" w:cs="Times New Roman"/>
                <w:sz w:val="24"/>
              </w:rPr>
              <w:t>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1.2.6</w:t>
            </w:r>
            <w:r>
              <w:rPr>
                <w:rFonts w:ascii="Times New Roman" w:hAnsi="Times New Roman" w:cs="Times New Roman"/>
                <w:sz w:val="24"/>
              </w:rPr>
              <w:t>铺膜机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耕整地机械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耕整地联合作业机械（可含施肥功能）</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1.3.1</w:t>
            </w:r>
            <w:r>
              <w:rPr>
                <w:rFonts w:ascii="Times New Roman" w:hAnsi="Times New Roman" w:cs="Times New Roman"/>
                <w:sz w:val="24"/>
              </w:rPr>
              <w:t>联合整地机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1.3.2</w:t>
            </w:r>
            <w:r>
              <w:rPr>
                <w:rFonts w:ascii="Times New Roman" w:hAnsi="Times New Roman" w:cs="Times New Roman"/>
                <w:sz w:val="24"/>
              </w:rPr>
              <w:t>深松整地联合作业机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036"/>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种植施肥机械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sz w:val="24"/>
              </w:rPr>
              <w:t>种子播前处理和育苗机械设备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2.1.1</w:t>
            </w:r>
            <w:r>
              <w:rPr>
                <w:rFonts w:ascii="Times New Roman" w:hAnsi="Times New Roman" w:cs="Times New Roman"/>
                <w:sz w:val="24"/>
              </w:rPr>
              <w:t>种子催芽机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2.1.2</w:t>
            </w:r>
            <w:r>
              <w:rPr>
                <w:rFonts w:ascii="Times New Roman" w:hAnsi="Times New Roman" w:cs="Times New Roman"/>
                <w:sz w:val="24"/>
              </w:rPr>
              <w:t>苗床用土粉碎机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2.1.3</w:t>
            </w:r>
            <w:r>
              <w:rPr>
                <w:rFonts w:ascii="Times New Roman" w:hAnsi="Times New Roman" w:cs="Times New Roman"/>
                <w:sz w:val="24"/>
              </w:rPr>
              <w:t>育秧（苗）播种设备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种植施肥机械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sz w:val="24"/>
              </w:rPr>
              <w:t>播种机械（可含施肥功能）</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2.2.1</w:t>
            </w:r>
            <w:r>
              <w:rPr>
                <w:rFonts w:ascii="Times New Roman" w:hAnsi="Times New Roman" w:cs="Times New Roman"/>
                <w:sz w:val="24"/>
              </w:rPr>
              <w:t>条播机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2.2.2</w:t>
            </w:r>
            <w:r>
              <w:rPr>
                <w:rFonts w:ascii="Times New Roman" w:hAnsi="Times New Roman" w:cs="Times New Roman"/>
                <w:sz w:val="24"/>
              </w:rPr>
              <w:t>穴播机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2.2.3</w:t>
            </w:r>
            <w:r>
              <w:rPr>
                <w:rFonts w:ascii="Times New Roman" w:hAnsi="Times New Roman" w:cs="Times New Roman"/>
                <w:sz w:val="24"/>
              </w:rPr>
              <w:t>单粒（精密）播种机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2.2.4</w:t>
            </w:r>
            <w:r>
              <w:rPr>
                <w:rFonts w:ascii="Times New Roman" w:hAnsi="Times New Roman" w:cs="Times New Roman"/>
                <w:sz w:val="24"/>
              </w:rPr>
              <w:t>根（块）茎种子播种机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种植施肥机械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耕整地播种作业机械（可含施肥功能）</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w:t>
            </w:r>
            <w:r>
              <w:rPr>
                <w:rFonts w:ascii="Times New Roman" w:hAnsi="Times New Roman" w:cs="Times New Roman"/>
                <w:sz w:val="24"/>
              </w:rPr>
              <w:t>旋耕播种机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2.3.3</w:t>
            </w:r>
            <w:r>
              <w:rPr>
                <w:rFonts w:ascii="Times New Roman" w:hAnsi="Times New Roman" w:cs="Times New Roman"/>
                <w:sz w:val="24"/>
              </w:rPr>
              <w:t>秸秆还田整地播种机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种植施肥机械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2.4</w:t>
            </w:r>
            <w:r>
              <w:rPr>
                <w:rFonts w:ascii="Times New Roman" w:hAnsi="Times New Roman" w:cs="Times New Roman"/>
                <w:sz w:val="24"/>
              </w:rPr>
              <w:t>栽植机械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2.4.1</w:t>
            </w:r>
            <w:r>
              <w:rPr>
                <w:rFonts w:ascii="Times New Roman" w:hAnsi="Times New Roman" w:cs="Times New Roman"/>
                <w:sz w:val="24"/>
              </w:rPr>
              <w:t>插秧机</w:t>
            </w:r>
          </w:p>
          <w:p w:rsidR="00637113" w:rsidRDefault="00FB38B8">
            <w:pPr>
              <w:adjustRightInd w:val="0"/>
              <w:snapToGrid w:val="0"/>
              <w:spacing w:line="320" w:lineRule="exact"/>
              <w:jc w:val="left"/>
              <w:rPr>
                <w:rFonts w:ascii="Times New Roman" w:eastAsia="方正仿宋_GBK" w:hAnsi="Times New Roman" w:cs="Times New Roman"/>
                <w:sz w:val="24"/>
              </w:rPr>
            </w:pPr>
            <w:r>
              <w:rPr>
                <w:rFonts w:ascii="Times New Roman" w:hAnsi="Times New Roman" w:cs="Times New Roman"/>
                <w:sz w:val="24"/>
              </w:rPr>
              <w:t>2.4.2</w:t>
            </w:r>
            <w:r>
              <w:rPr>
                <w:rFonts w:ascii="Times New Roman" w:hAnsi="Times New Roman" w:cs="Times New Roman"/>
                <w:sz w:val="24"/>
              </w:rPr>
              <w:t>抛秧机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2.4.3</w:t>
            </w:r>
            <w:r>
              <w:rPr>
                <w:rFonts w:ascii="Times New Roman" w:hAnsi="Times New Roman" w:cs="Times New Roman"/>
                <w:sz w:val="24"/>
              </w:rPr>
              <w:t>移栽机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014"/>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种植施肥机械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2.5</w:t>
            </w:r>
            <w:r>
              <w:rPr>
                <w:rFonts w:ascii="Times New Roman" w:hAnsi="Times New Roman" w:cs="Times New Roman"/>
                <w:sz w:val="24"/>
              </w:rPr>
              <w:t>施肥机械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2.5.1</w:t>
            </w:r>
            <w:r>
              <w:rPr>
                <w:rFonts w:ascii="Times New Roman" w:hAnsi="Times New Roman" w:cs="Times New Roman"/>
                <w:sz w:val="24"/>
              </w:rPr>
              <w:t>施肥机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2.5.2</w:t>
            </w:r>
            <w:r>
              <w:rPr>
                <w:rFonts w:ascii="Times New Roman" w:hAnsi="Times New Roman" w:cs="Times New Roman"/>
                <w:sz w:val="24"/>
              </w:rPr>
              <w:t>撒（抛）肥机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2.5.3</w:t>
            </w:r>
            <w:proofErr w:type="gramStart"/>
            <w:r>
              <w:rPr>
                <w:rFonts w:ascii="Times New Roman" w:hAnsi="Times New Roman" w:cs="Times New Roman"/>
                <w:sz w:val="24"/>
              </w:rPr>
              <w:t>侧深施肥</w:t>
            </w:r>
            <w:proofErr w:type="gramEnd"/>
            <w:r>
              <w:rPr>
                <w:rFonts w:ascii="Times New Roman" w:hAnsi="Times New Roman" w:cs="Times New Roman"/>
                <w:sz w:val="24"/>
              </w:rPr>
              <w:t>装置</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9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田间管理机械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3.1</w:t>
            </w:r>
            <w:r>
              <w:rPr>
                <w:rFonts w:ascii="Times New Roman" w:hAnsi="Times New Roman" w:cs="Times New Roman"/>
                <w:sz w:val="24"/>
              </w:rPr>
              <w:t>中耕机械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3.1.2</w:t>
            </w:r>
            <w:r>
              <w:rPr>
                <w:rFonts w:ascii="Times New Roman" w:hAnsi="Times New Roman" w:cs="Times New Roman"/>
                <w:sz w:val="24"/>
              </w:rPr>
              <w:t>田园管理机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3.1.3</w:t>
            </w:r>
            <w:r>
              <w:rPr>
                <w:rFonts w:ascii="Times New Roman" w:hAnsi="Times New Roman" w:cs="Times New Roman"/>
                <w:sz w:val="24"/>
              </w:rPr>
              <w:t>割草机（含果园无人割草机）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7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lastRenderedPageBreak/>
              <w:t>3.</w:t>
            </w:r>
            <w:r>
              <w:rPr>
                <w:rFonts w:ascii="Times New Roman" w:hAnsi="Times New Roman" w:cs="Times New Roman"/>
                <w:sz w:val="24"/>
              </w:rPr>
              <w:t>田间管理机械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3.2</w:t>
            </w:r>
            <w:r>
              <w:rPr>
                <w:rFonts w:ascii="Times New Roman" w:hAnsi="Times New Roman" w:cs="Times New Roman"/>
                <w:sz w:val="24"/>
              </w:rPr>
              <w:t>植保机械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3.2.1</w:t>
            </w:r>
            <w:r>
              <w:rPr>
                <w:rFonts w:ascii="Times New Roman" w:hAnsi="Times New Roman" w:cs="Times New Roman"/>
                <w:sz w:val="24"/>
              </w:rPr>
              <w:t>喷雾机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3.2.2</w:t>
            </w:r>
            <w:r>
              <w:rPr>
                <w:rFonts w:ascii="Times New Roman" w:hAnsi="Times New Roman" w:cs="Times New Roman"/>
                <w:sz w:val="24"/>
              </w:rPr>
              <w:t>农用（植保）无人驾驶航空器（可含撒播等功能）</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00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田间管理机械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3.3</w:t>
            </w:r>
            <w:r>
              <w:rPr>
                <w:rFonts w:ascii="Times New Roman" w:hAnsi="Times New Roman" w:cs="Times New Roman"/>
                <w:sz w:val="24"/>
              </w:rPr>
              <w:t>修剪防护管理机械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3.3.1</w:t>
            </w:r>
            <w:r>
              <w:rPr>
                <w:rFonts w:ascii="Times New Roman" w:hAnsi="Times New Roman" w:cs="Times New Roman"/>
                <w:sz w:val="24"/>
              </w:rPr>
              <w:t>修剪机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3.3.2</w:t>
            </w:r>
            <w:r>
              <w:rPr>
                <w:rFonts w:ascii="Times New Roman" w:hAnsi="Times New Roman" w:cs="Times New Roman"/>
                <w:sz w:val="24"/>
              </w:rPr>
              <w:t>枝条切碎机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3.3.5</w:t>
            </w:r>
            <w:r>
              <w:rPr>
                <w:rFonts w:ascii="Times New Roman" w:hAnsi="Times New Roman" w:cs="Times New Roman"/>
                <w:sz w:val="24"/>
              </w:rPr>
              <w:t>农用升降作业平台</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453"/>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灌溉机械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4.1</w:t>
            </w:r>
            <w:r>
              <w:rPr>
                <w:rFonts w:ascii="Times New Roman" w:hAnsi="Times New Roman" w:cs="Times New Roman"/>
                <w:sz w:val="24"/>
              </w:rPr>
              <w:t>喷灌机械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4.1.1</w:t>
            </w:r>
            <w:r>
              <w:rPr>
                <w:rFonts w:ascii="Times New Roman" w:hAnsi="Times New Roman" w:cs="Times New Roman"/>
                <w:sz w:val="24"/>
              </w:rPr>
              <w:t>喷灌机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5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灌溉机械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4.2</w:t>
            </w:r>
            <w:r>
              <w:rPr>
                <w:rFonts w:ascii="Times New Roman" w:hAnsi="Times New Roman" w:cs="Times New Roman"/>
                <w:sz w:val="24"/>
              </w:rPr>
              <w:t>微灌设备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4.2.1</w:t>
            </w:r>
            <w:r>
              <w:rPr>
                <w:rFonts w:ascii="Times New Roman" w:hAnsi="Times New Roman" w:cs="Times New Roman"/>
                <w:sz w:val="24"/>
              </w:rPr>
              <w:t>微喷灌设备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03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收获机械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5.1</w:t>
            </w:r>
            <w:r>
              <w:rPr>
                <w:rFonts w:ascii="Times New Roman" w:hAnsi="Times New Roman" w:cs="Times New Roman"/>
                <w:sz w:val="24"/>
              </w:rPr>
              <w:t>粮食作物收获机械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5.1.4</w:t>
            </w:r>
            <w:r>
              <w:rPr>
                <w:rFonts w:ascii="Times New Roman" w:hAnsi="Times New Roman" w:cs="Times New Roman"/>
                <w:sz w:val="24"/>
              </w:rPr>
              <w:t>谷物联合收割机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5.1.5</w:t>
            </w:r>
            <w:r>
              <w:rPr>
                <w:rFonts w:ascii="Times New Roman" w:hAnsi="Times New Roman" w:cs="Times New Roman"/>
                <w:sz w:val="24"/>
              </w:rPr>
              <w:t>玉米收获机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5.1.6</w:t>
            </w:r>
            <w:r>
              <w:rPr>
                <w:rFonts w:ascii="Times New Roman" w:hAnsi="Times New Roman" w:cs="Times New Roman"/>
                <w:sz w:val="24"/>
              </w:rPr>
              <w:t>薯类收获机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8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收获机械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5.3</w:t>
            </w:r>
            <w:r>
              <w:rPr>
                <w:rFonts w:ascii="Times New Roman" w:hAnsi="Times New Roman" w:cs="Times New Roman"/>
                <w:sz w:val="24"/>
              </w:rPr>
              <w:t>油料作物收获机械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5.3.1</w:t>
            </w:r>
            <w:r>
              <w:rPr>
                <w:rFonts w:ascii="Times New Roman" w:hAnsi="Times New Roman" w:cs="Times New Roman"/>
                <w:sz w:val="24"/>
              </w:rPr>
              <w:t>大豆收获机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5.3.2</w:t>
            </w:r>
            <w:r>
              <w:rPr>
                <w:rFonts w:ascii="Times New Roman" w:hAnsi="Times New Roman" w:cs="Times New Roman"/>
                <w:sz w:val="24"/>
              </w:rPr>
              <w:t>花生收获机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5.3.3</w:t>
            </w:r>
            <w:r>
              <w:rPr>
                <w:rFonts w:ascii="Times New Roman" w:hAnsi="Times New Roman" w:cs="Times New Roman"/>
                <w:sz w:val="24"/>
              </w:rPr>
              <w:t>油菜籽收获机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303"/>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收获机械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5.5</w:t>
            </w:r>
            <w:r>
              <w:rPr>
                <w:rFonts w:ascii="Times New Roman" w:hAnsi="Times New Roman" w:cs="Times New Roman"/>
                <w:sz w:val="24"/>
              </w:rPr>
              <w:t>果菜茶烟草药收获机械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5.5.1</w:t>
            </w:r>
            <w:r>
              <w:rPr>
                <w:rFonts w:ascii="Times New Roman" w:hAnsi="Times New Roman" w:cs="Times New Roman"/>
                <w:sz w:val="24"/>
              </w:rPr>
              <w:t>叶类采收机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5.5.2</w:t>
            </w:r>
            <w:r>
              <w:rPr>
                <w:rFonts w:ascii="Times New Roman" w:hAnsi="Times New Roman" w:cs="Times New Roman"/>
                <w:sz w:val="24"/>
              </w:rPr>
              <w:t>果类收获机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5.5.3</w:t>
            </w:r>
            <w:r>
              <w:rPr>
                <w:rFonts w:ascii="Times New Roman" w:hAnsi="Times New Roman" w:cs="Times New Roman"/>
                <w:sz w:val="24"/>
              </w:rPr>
              <w:t>瓜类采收机</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5.5.4</w:t>
            </w:r>
            <w:r>
              <w:rPr>
                <w:rFonts w:ascii="Times New Roman" w:hAnsi="Times New Roman" w:cs="Times New Roman"/>
                <w:sz w:val="24"/>
              </w:rPr>
              <w:t>根（茎）类收获机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59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收获机械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5.6</w:t>
            </w:r>
            <w:r>
              <w:rPr>
                <w:rFonts w:ascii="Times New Roman" w:hAnsi="Times New Roman" w:cs="Times New Roman"/>
                <w:sz w:val="24"/>
              </w:rPr>
              <w:t>秸秆收集处理机械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5.6.1</w:t>
            </w:r>
            <w:r>
              <w:rPr>
                <w:rFonts w:ascii="Times New Roman" w:hAnsi="Times New Roman" w:cs="Times New Roman"/>
                <w:sz w:val="24"/>
              </w:rPr>
              <w:t>秸秆粉碎还田机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66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收获机械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5.7</w:t>
            </w:r>
            <w:r>
              <w:rPr>
                <w:rFonts w:ascii="Times New Roman" w:hAnsi="Times New Roman" w:cs="Times New Roman"/>
                <w:sz w:val="24"/>
              </w:rPr>
              <w:t>收获割台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5.7.1</w:t>
            </w:r>
            <w:r>
              <w:rPr>
                <w:rFonts w:ascii="Times New Roman" w:hAnsi="Times New Roman" w:cs="Times New Roman"/>
                <w:sz w:val="24"/>
              </w:rPr>
              <w:t>大豆收获专用割台</w:t>
            </w:r>
          </w:p>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5.7.2</w:t>
            </w:r>
            <w:r>
              <w:rPr>
                <w:rFonts w:ascii="Times New Roman" w:hAnsi="Times New Roman" w:cs="Times New Roman"/>
                <w:sz w:val="24"/>
              </w:rPr>
              <w:t>玉米收获专用割台</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2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z w:val="24"/>
              </w:rPr>
              <w:t>设施种植机械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6.1</w:t>
            </w:r>
            <w:r>
              <w:rPr>
                <w:rFonts w:ascii="Times New Roman" w:hAnsi="Times New Roman" w:cs="Times New Roman"/>
                <w:sz w:val="24"/>
              </w:rPr>
              <w:t>食用菌生产设备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6.1.1</w:t>
            </w:r>
            <w:r>
              <w:rPr>
                <w:rFonts w:ascii="Times New Roman" w:hAnsi="Times New Roman" w:cs="Times New Roman"/>
                <w:sz w:val="24"/>
              </w:rPr>
              <w:t>菌料灭菌设备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6.1.2</w:t>
            </w:r>
            <w:r>
              <w:rPr>
                <w:rFonts w:ascii="Times New Roman" w:hAnsi="Times New Roman" w:cs="Times New Roman"/>
                <w:sz w:val="24"/>
              </w:rPr>
              <w:t>菌料装瓶（袋）机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sz w:val="24"/>
              </w:rPr>
              <w:t>田间监测及作业监控设备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7.1</w:t>
            </w:r>
            <w:r>
              <w:rPr>
                <w:rFonts w:ascii="Times New Roman" w:hAnsi="Times New Roman" w:cs="Times New Roman"/>
                <w:sz w:val="24"/>
              </w:rPr>
              <w:t>田间作业监控设备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7.1.1</w:t>
            </w:r>
            <w:r>
              <w:rPr>
                <w:rFonts w:ascii="Times New Roman" w:hAnsi="Times New Roman" w:cs="Times New Roman"/>
                <w:sz w:val="24"/>
              </w:rPr>
              <w:t>辅助驾驶（系统）设备（含渔船用）</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z w:val="24"/>
              </w:rPr>
              <w:t>种植业废弃物处理设备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8.1</w:t>
            </w:r>
            <w:r>
              <w:rPr>
                <w:rFonts w:ascii="Times New Roman" w:hAnsi="Times New Roman" w:cs="Times New Roman"/>
                <w:sz w:val="24"/>
              </w:rPr>
              <w:t>农田废弃物收集设备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8.1.1</w:t>
            </w:r>
            <w:r>
              <w:rPr>
                <w:rFonts w:ascii="Times New Roman" w:hAnsi="Times New Roman" w:cs="Times New Roman"/>
                <w:sz w:val="24"/>
              </w:rPr>
              <w:t>残膜回收机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46"/>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z w:val="24"/>
              </w:rPr>
              <w:t>种植业废弃物处理设备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8.2</w:t>
            </w:r>
            <w:r>
              <w:rPr>
                <w:rFonts w:ascii="Times New Roman" w:hAnsi="Times New Roman" w:cs="Times New Roman"/>
                <w:sz w:val="24"/>
              </w:rPr>
              <w:t>农作物废弃物处理设备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8.2.1</w:t>
            </w:r>
            <w:r>
              <w:rPr>
                <w:rFonts w:ascii="Times New Roman" w:hAnsi="Times New Roman" w:cs="Times New Roman"/>
                <w:sz w:val="24"/>
              </w:rPr>
              <w:t>生物质气化设备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8.2.2</w:t>
            </w:r>
            <w:r>
              <w:rPr>
                <w:rFonts w:ascii="Times New Roman" w:hAnsi="Times New Roman" w:cs="Times New Roman"/>
                <w:sz w:val="24"/>
              </w:rPr>
              <w:t>秸秆压块（粒、棒）机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131"/>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lastRenderedPageBreak/>
              <w:t>9.</w:t>
            </w:r>
            <w:r>
              <w:rPr>
                <w:rFonts w:ascii="Times New Roman" w:hAnsi="Times New Roman" w:cs="Times New Roman"/>
                <w:sz w:val="24"/>
              </w:rPr>
              <w:t>饲料（草）收获加工运输设备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9.1</w:t>
            </w:r>
            <w:r>
              <w:rPr>
                <w:rFonts w:ascii="Times New Roman" w:hAnsi="Times New Roman" w:cs="Times New Roman"/>
                <w:sz w:val="24"/>
              </w:rPr>
              <w:t>饲料（草）收获机械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9.1.1</w:t>
            </w:r>
            <w:r>
              <w:rPr>
                <w:rFonts w:ascii="Times New Roman" w:hAnsi="Times New Roman" w:cs="Times New Roman"/>
                <w:sz w:val="24"/>
              </w:rPr>
              <w:t>割草（压扁）机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9.1.2</w:t>
            </w:r>
            <w:r>
              <w:rPr>
                <w:rFonts w:ascii="Times New Roman" w:hAnsi="Times New Roman" w:cs="Times New Roman"/>
                <w:sz w:val="24"/>
              </w:rPr>
              <w:t>搂草机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9.1.3</w:t>
            </w:r>
            <w:r>
              <w:rPr>
                <w:rFonts w:ascii="Times New Roman" w:hAnsi="Times New Roman" w:cs="Times New Roman"/>
                <w:sz w:val="24"/>
              </w:rPr>
              <w:t>打（压）捆机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9.1.4</w:t>
            </w:r>
            <w:r>
              <w:rPr>
                <w:rFonts w:ascii="Times New Roman" w:hAnsi="Times New Roman" w:cs="Times New Roman"/>
                <w:sz w:val="24"/>
              </w:rPr>
              <w:t>草捆包膜机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9.1.5</w:t>
            </w:r>
            <w:r>
              <w:rPr>
                <w:rFonts w:ascii="Times New Roman" w:hAnsi="Times New Roman" w:cs="Times New Roman"/>
                <w:sz w:val="24"/>
              </w:rPr>
              <w:t>青（黄）饲料收获机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9.1.6</w:t>
            </w:r>
            <w:r>
              <w:rPr>
                <w:rFonts w:ascii="Times New Roman" w:hAnsi="Times New Roman" w:cs="Times New Roman"/>
                <w:sz w:val="24"/>
              </w:rPr>
              <w:t>打捆包膜机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饲料（草）收获加工运输设备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9.2</w:t>
            </w:r>
            <w:r>
              <w:rPr>
                <w:rFonts w:ascii="Times New Roman" w:hAnsi="Times New Roman" w:cs="Times New Roman"/>
                <w:sz w:val="24"/>
              </w:rPr>
              <w:t>饲料（草）加工机械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9.2.1</w:t>
            </w:r>
            <w:r>
              <w:rPr>
                <w:rFonts w:ascii="Times New Roman" w:hAnsi="Times New Roman" w:cs="Times New Roman"/>
                <w:sz w:val="24"/>
              </w:rPr>
              <w:t>铡草机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9.2.2</w:t>
            </w:r>
            <w:r>
              <w:rPr>
                <w:rFonts w:ascii="Times New Roman" w:hAnsi="Times New Roman" w:cs="Times New Roman"/>
                <w:sz w:val="24"/>
              </w:rPr>
              <w:t>青贮切碎机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9.2.3</w:t>
            </w:r>
            <w:r>
              <w:rPr>
                <w:rFonts w:ascii="Times New Roman" w:hAnsi="Times New Roman" w:cs="Times New Roman"/>
                <w:sz w:val="24"/>
              </w:rPr>
              <w:t>饲料（草）粉碎机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9.2.4</w:t>
            </w:r>
            <w:r>
              <w:rPr>
                <w:rFonts w:ascii="Times New Roman" w:hAnsi="Times New Roman" w:cs="Times New Roman"/>
                <w:sz w:val="24"/>
              </w:rPr>
              <w:t>颗粒饲料压制机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9.2.5</w:t>
            </w:r>
            <w:r>
              <w:rPr>
                <w:rFonts w:ascii="Times New Roman" w:hAnsi="Times New Roman" w:cs="Times New Roman"/>
                <w:sz w:val="24"/>
              </w:rPr>
              <w:t>饲料混合机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9.2.6</w:t>
            </w:r>
            <w:r>
              <w:rPr>
                <w:rFonts w:ascii="Times New Roman" w:hAnsi="Times New Roman" w:cs="Times New Roman"/>
                <w:sz w:val="24"/>
              </w:rPr>
              <w:t>饲料膨化机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9.2.7</w:t>
            </w:r>
            <w:r>
              <w:rPr>
                <w:rFonts w:ascii="Times New Roman" w:hAnsi="Times New Roman" w:cs="Times New Roman"/>
                <w:sz w:val="24"/>
              </w:rPr>
              <w:t>全</w:t>
            </w:r>
            <w:proofErr w:type="gramStart"/>
            <w:r>
              <w:rPr>
                <w:rFonts w:ascii="Times New Roman" w:hAnsi="Times New Roman" w:cs="Times New Roman"/>
                <w:sz w:val="24"/>
              </w:rPr>
              <w:t>混合日</w:t>
            </w:r>
            <w:proofErr w:type="gramEnd"/>
            <w:r>
              <w:rPr>
                <w:rFonts w:ascii="Times New Roman" w:hAnsi="Times New Roman" w:cs="Times New Roman"/>
                <w:sz w:val="24"/>
              </w:rPr>
              <w:t>粮制备机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饲料（草）收获加工运输设备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9.3</w:t>
            </w:r>
            <w:r>
              <w:rPr>
                <w:rFonts w:ascii="Times New Roman" w:hAnsi="Times New Roman" w:cs="Times New Roman"/>
                <w:sz w:val="24"/>
              </w:rPr>
              <w:t>饲料（草）搬运机械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9.3.1</w:t>
            </w:r>
            <w:r>
              <w:rPr>
                <w:rFonts w:ascii="Times New Roman" w:hAnsi="Times New Roman" w:cs="Times New Roman"/>
                <w:sz w:val="24"/>
              </w:rPr>
              <w:t>饲草捆</w:t>
            </w:r>
            <w:proofErr w:type="gramStart"/>
            <w:r>
              <w:rPr>
                <w:rFonts w:ascii="Times New Roman" w:hAnsi="Times New Roman" w:cs="Times New Roman"/>
                <w:sz w:val="24"/>
              </w:rPr>
              <w:t>收集机</w:t>
            </w:r>
            <w:proofErr w:type="gramEnd"/>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672"/>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w:t>
            </w:r>
            <w:r>
              <w:rPr>
                <w:rFonts w:ascii="Times New Roman" w:hAnsi="Times New Roman" w:cs="Times New Roman"/>
                <w:sz w:val="24"/>
              </w:rPr>
              <w:t>畜禽养殖机械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10.2</w:t>
            </w:r>
            <w:r>
              <w:rPr>
                <w:rFonts w:ascii="Times New Roman" w:hAnsi="Times New Roman" w:cs="Times New Roman"/>
                <w:sz w:val="24"/>
              </w:rPr>
              <w:t>畜禽养殖消杀防疫机械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10.2.1</w:t>
            </w:r>
            <w:proofErr w:type="gramStart"/>
            <w:r>
              <w:rPr>
                <w:rFonts w:ascii="Times New Roman" w:hAnsi="Times New Roman" w:cs="Times New Roman"/>
                <w:sz w:val="24"/>
              </w:rPr>
              <w:t>药浴机</w:t>
            </w:r>
            <w:proofErr w:type="gramEnd"/>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66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w:t>
            </w:r>
            <w:r>
              <w:rPr>
                <w:rFonts w:ascii="Times New Roman" w:hAnsi="Times New Roman" w:cs="Times New Roman"/>
                <w:sz w:val="24"/>
              </w:rPr>
              <w:t>畜禽养殖机械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10.3</w:t>
            </w:r>
            <w:r>
              <w:rPr>
                <w:rFonts w:ascii="Times New Roman" w:hAnsi="Times New Roman" w:cs="Times New Roman"/>
                <w:sz w:val="24"/>
              </w:rPr>
              <w:t>畜禽繁育设备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10.3.1</w:t>
            </w:r>
            <w:r>
              <w:rPr>
                <w:rFonts w:ascii="Times New Roman" w:hAnsi="Times New Roman" w:cs="Times New Roman"/>
                <w:sz w:val="24"/>
              </w:rPr>
              <w:t>孵化机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657"/>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w:t>
            </w:r>
            <w:r>
              <w:rPr>
                <w:rFonts w:ascii="Times New Roman" w:hAnsi="Times New Roman" w:cs="Times New Roman"/>
                <w:sz w:val="24"/>
              </w:rPr>
              <w:t>畜禽养殖机械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10.4</w:t>
            </w:r>
            <w:r>
              <w:rPr>
                <w:rFonts w:ascii="Times New Roman" w:hAnsi="Times New Roman" w:cs="Times New Roman"/>
                <w:sz w:val="24"/>
              </w:rPr>
              <w:t>饲养设备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10.4.1</w:t>
            </w:r>
            <w:r>
              <w:rPr>
                <w:rFonts w:ascii="Times New Roman" w:hAnsi="Times New Roman" w:cs="Times New Roman"/>
                <w:sz w:val="24"/>
              </w:rPr>
              <w:t>喂（送）</w:t>
            </w:r>
            <w:proofErr w:type="gramStart"/>
            <w:r>
              <w:rPr>
                <w:rFonts w:ascii="Times New Roman" w:hAnsi="Times New Roman" w:cs="Times New Roman"/>
                <w:sz w:val="24"/>
              </w:rPr>
              <w:t>料机</w:t>
            </w:r>
            <w:proofErr w:type="gramEnd"/>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10.4.2</w:t>
            </w:r>
            <w:r>
              <w:rPr>
                <w:rFonts w:ascii="Times New Roman" w:hAnsi="Times New Roman" w:cs="Times New Roman"/>
                <w:sz w:val="24"/>
              </w:rPr>
              <w:t>养殖场料塔（仓）设备</w:t>
            </w: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畜禽产品采集储运设备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11.1</w:t>
            </w:r>
            <w:r>
              <w:rPr>
                <w:rFonts w:ascii="Times New Roman" w:hAnsi="Times New Roman" w:cs="Times New Roman"/>
                <w:sz w:val="24"/>
              </w:rPr>
              <w:t>畜禽产品采集设备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11.1.1</w:t>
            </w:r>
            <w:r>
              <w:rPr>
                <w:rFonts w:ascii="Times New Roman" w:hAnsi="Times New Roman" w:cs="Times New Roman"/>
                <w:sz w:val="24"/>
              </w:rPr>
              <w:t>剪毛机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11.1.2</w:t>
            </w:r>
            <w:r>
              <w:rPr>
                <w:rFonts w:ascii="Times New Roman" w:hAnsi="Times New Roman" w:cs="Times New Roman"/>
                <w:sz w:val="24"/>
              </w:rPr>
              <w:t>挤奶机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11.1.3</w:t>
            </w:r>
            <w:r>
              <w:rPr>
                <w:rFonts w:ascii="Times New Roman" w:hAnsi="Times New Roman" w:cs="Times New Roman"/>
                <w:sz w:val="24"/>
              </w:rPr>
              <w:t>生鲜乳速冷设备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11.1.4</w:t>
            </w:r>
            <w:r>
              <w:rPr>
                <w:rFonts w:ascii="Times New Roman" w:hAnsi="Times New Roman" w:cs="Times New Roman"/>
                <w:sz w:val="24"/>
              </w:rPr>
              <w:t>散装乳冷藏罐</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11.</w:t>
            </w:r>
            <w:r>
              <w:rPr>
                <w:rFonts w:ascii="Times New Roman" w:hAnsi="Times New Roman" w:cs="Times New Roman"/>
                <w:sz w:val="24"/>
              </w:rPr>
              <w:t>畜禽产品采集储运设备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11.2</w:t>
            </w:r>
            <w:r>
              <w:rPr>
                <w:rFonts w:ascii="Times New Roman" w:hAnsi="Times New Roman" w:cs="Times New Roman"/>
                <w:sz w:val="24"/>
              </w:rPr>
              <w:t>畜禽产品储运设备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11.2.1</w:t>
            </w:r>
            <w:r>
              <w:rPr>
                <w:rFonts w:ascii="Times New Roman" w:hAnsi="Times New Roman" w:cs="Times New Roman"/>
                <w:sz w:val="24"/>
              </w:rPr>
              <w:t>储奶罐</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2043"/>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lastRenderedPageBreak/>
              <w:t>12.</w:t>
            </w:r>
            <w:r>
              <w:rPr>
                <w:rFonts w:ascii="Times New Roman" w:hAnsi="Times New Roman" w:cs="Times New Roman"/>
                <w:sz w:val="24"/>
              </w:rPr>
              <w:t>畜禽养殖废弃物及病死畜禽处理设备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12.1</w:t>
            </w:r>
            <w:r>
              <w:rPr>
                <w:rFonts w:ascii="Times New Roman" w:hAnsi="Times New Roman" w:cs="Times New Roman"/>
                <w:sz w:val="24"/>
              </w:rPr>
              <w:t>畜禽粪污资源化利用设备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12.1.1</w:t>
            </w:r>
            <w:r>
              <w:rPr>
                <w:rFonts w:ascii="Times New Roman" w:hAnsi="Times New Roman" w:cs="Times New Roman"/>
                <w:sz w:val="24"/>
              </w:rPr>
              <w:t>清粪机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12.1.2</w:t>
            </w:r>
            <w:r>
              <w:rPr>
                <w:rFonts w:ascii="Times New Roman" w:hAnsi="Times New Roman" w:cs="Times New Roman"/>
                <w:sz w:val="24"/>
              </w:rPr>
              <w:t>畜禽粪污固液分离机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12.1.3</w:t>
            </w:r>
            <w:r>
              <w:rPr>
                <w:rFonts w:ascii="Times New Roman" w:hAnsi="Times New Roman" w:cs="Times New Roman"/>
                <w:sz w:val="24"/>
              </w:rPr>
              <w:t>畜禽粪便发酵处理设备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12.1.4</w:t>
            </w:r>
            <w:r>
              <w:rPr>
                <w:rFonts w:ascii="Times New Roman" w:hAnsi="Times New Roman" w:cs="Times New Roman"/>
                <w:sz w:val="24"/>
              </w:rPr>
              <w:t>畜禽粪便干燥设备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12.1.5</w:t>
            </w:r>
            <w:r>
              <w:rPr>
                <w:rFonts w:ascii="Times New Roman" w:hAnsi="Times New Roman" w:cs="Times New Roman"/>
                <w:sz w:val="24"/>
              </w:rPr>
              <w:t>畜禽粪便翻堆设备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12.1.6</w:t>
            </w:r>
            <w:r>
              <w:rPr>
                <w:rFonts w:ascii="Times New Roman" w:hAnsi="Times New Roman" w:cs="Times New Roman"/>
                <w:sz w:val="24"/>
              </w:rPr>
              <w:t>沼液沼渣抽排设备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544"/>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12.</w:t>
            </w:r>
            <w:r>
              <w:rPr>
                <w:rFonts w:ascii="Times New Roman" w:hAnsi="Times New Roman" w:cs="Times New Roman"/>
                <w:sz w:val="24"/>
              </w:rPr>
              <w:t>畜禽养殖废弃物及病死畜禽处理设备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12.2</w:t>
            </w:r>
            <w:r>
              <w:rPr>
                <w:rFonts w:ascii="Times New Roman" w:hAnsi="Times New Roman" w:cs="Times New Roman"/>
                <w:sz w:val="24"/>
              </w:rPr>
              <w:t>病死畜禽储运及处理设备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12.2.1</w:t>
            </w:r>
            <w:r>
              <w:rPr>
                <w:rFonts w:ascii="Times New Roman" w:hAnsi="Times New Roman" w:cs="Times New Roman"/>
                <w:sz w:val="24"/>
              </w:rPr>
              <w:t>病死畜禽处理设备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826"/>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水产养殖机械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13.1</w:t>
            </w:r>
            <w:r>
              <w:rPr>
                <w:rFonts w:ascii="Times New Roman" w:hAnsi="Times New Roman" w:cs="Times New Roman"/>
                <w:sz w:val="24"/>
              </w:rPr>
              <w:t>水产养殖成套设备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13.1.1</w:t>
            </w:r>
            <w:r>
              <w:rPr>
                <w:rFonts w:ascii="Times New Roman" w:hAnsi="Times New Roman" w:cs="Times New Roman"/>
                <w:sz w:val="24"/>
              </w:rPr>
              <w:t>网箱养殖装置</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97"/>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水产养殖机械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13.2</w:t>
            </w:r>
            <w:r>
              <w:rPr>
                <w:rFonts w:ascii="Times New Roman" w:hAnsi="Times New Roman" w:cs="Times New Roman"/>
                <w:sz w:val="24"/>
              </w:rPr>
              <w:t>投饲机械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13.2.1</w:t>
            </w:r>
            <w:r>
              <w:rPr>
                <w:rFonts w:ascii="Times New Roman" w:hAnsi="Times New Roman" w:cs="Times New Roman"/>
                <w:sz w:val="24"/>
              </w:rPr>
              <w:t>投（饲）</w:t>
            </w:r>
            <w:proofErr w:type="gramStart"/>
            <w:r>
              <w:rPr>
                <w:rFonts w:ascii="Times New Roman" w:hAnsi="Times New Roman" w:cs="Times New Roman"/>
                <w:sz w:val="24"/>
              </w:rPr>
              <w:t>饵</w:t>
            </w:r>
            <w:proofErr w:type="gramEnd"/>
            <w:r>
              <w:rPr>
                <w:rFonts w:ascii="Times New Roman" w:hAnsi="Times New Roman" w:cs="Times New Roman"/>
                <w:sz w:val="24"/>
              </w:rPr>
              <w:t>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74"/>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w:t>
            </w:r>
            <w:r>
              <w:rPr>
                <w:rFonts w:ascii="Times New Roman" w:hAnsi="Times New Roman" w:cs="Times New Roman"/>
                <w:sz w:val="24"/>
              </w:rPr>
              <w:t>水产养殖机械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13.3</w:t>
            </w:r>
            <w:r>
              <w:rPr>
                <w:rFonts w:ascii="Times New Roman" w:hAnsi="Times New Roman" w:cs="Times New Roman"/>
                <w:sz w:val="24"/>
              </w:rPr>
              <w:t>水质调控设备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dstrike/>
                <w:sz w:val="24"/>
              </w:rPr>
            </w:pPr>
            <w:r>
              <w:rPr>
                <w:rFonts w:ascii="Times New Roman" w:hAnsi="Times New Roman" w:cs="Times New Roman"/>
                <w:sz w:val="24"/>
              </w:rPr>
              <w:t>13.3.1</w:t>
            </w:r>
            <w:r>
              <w:rPr>
                <w:rFonts w:ascii="Times New Roman" w:hAnsi="Times New Roman" w:cs="Times New Roman"/>
                <w:sz w:val="24"/>
              </w:rPr>
              <w:t>增氧机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13.3.2</w:t>
            </w:r>
            <w:r>
              <w:rPr>
                <w:rFonts w:ascii="Times New Roman" w:hAnsi="Times New Roman" w:cs="Times New Roman"/>
                <w:sz w:val="24"/>
              </w:rPr>
              <w:t>水质调控监控设备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13.3.3</w:t>
            </w:r>
            <w:r>
              <w:rPr>
                <w:rFonts w:ascii="Times New Roman" w:hAnsi="Times New Roman" w:cs="Times New Roman"/>
                <w:sz w:val="24"/>
              </w:rPr>
              <w:t>水草清理（梳割）机</w:t>
            </w:r>
          </w:p>
        </w:tc>
      </w:tr>
      <w:tr w:rsidR="00637113">
        <w:trPr>
          <w:trHeight w:val="712"/>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捕捞机械设备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14.1</w:t>
            </w:r>
            <w:r>
              <w:rPr>
                <w:rFonts w:ascii="Times New Roman" w:hAnsi="Times New Roman" w:cs="Times New Roman"/>
                <w:sz w:val="24"/>
              </w:rPr>
              <w:t>绞纲机械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14.1.1</w:t>
            </w:r>
            <w:proofErr w:type="gramStart"/>
            <w:r>
              <w:rPr>
                <w:rFonts w:ascii="Times New Roman" w:hAnsi="Times New Roman" w:cs="Times New Roman"/>
                <w:sz w:val="24"/>
              </w:rPr>
              <w:t>绞纲机</w:t>
            </w:r>
            <w:proofErr w:type="gramEnd"/>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823"/>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14.</w:t>
            </w:r>
            <w:r>
              <w:rPr>
                <w:rFonts w:ascii="Times New Roman" w:hAnsi="Times New Roman" w:cs="Times New Roman"/>
                <w:sz w:val="24"/>
              </w:rPr>
              <w:t>捕捞机械设备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14.2</w:t>
            </w:r>
            <w:r>
              <w:rPr>
                <w:rFonts w:ascii="Times New Roman" w:hAnsi="Times New Roman" w:cs="Times New Roman"/>
                <w:sz w:val="24"/>
              </w:rPr>
              <w:t>其他捕捞机械设备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14.2.1</w:t>
            </w:r>
            <w:r>
              <w:rPr>
                <w:rFonts w:ascii="Times New Roman" w:hAnsi="Times New Roman" w:cs="Times New Roman"/>
                <w:sz w:val="24"/>
              </w:rPr>
              <w:t>船用油污水分离装置</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99"/>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15.</w:t>
            </w:r>
            <w:r>
              <w:rPr>
                <w:rFonts w:ascii="Times New Roman" w:hAnsi="Times New Roman" w:cs="Times New Roman"/>
                <w:sz w:val="24"/>
              </w:rPr>
              <w:t>种子初加工机械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15.1</w:t>
            </w:r>
            <w:r>
              <w:rPr>
                <w:rFonts w:ascii="Times New Roman" w:hAnsi="Times New Roman" w:cs="Times New Roman"/>
                <w:sz w:val="24"/>
              </w:rPr>
              <w:t>种子初加工机械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15.1.1</w:t>
            </w:r>
            <w:r>
              <w:rPr>
                <w:rFonts w:ascii="Times New Roman" w:hAnsi="Times New Roman" w:cs="Times New Roman"/>
                <w:sz w:val="24"/>
              </w:rPr>
              <w:t>种子清选机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15.1.2</w:t>
            </w:r>
            <w:r>
              <w:rPr>
                <w:rFonts w:ascii="Times New Roman" w:hAnsi="Times New Roman" w:cs="Times New Roman"/>
                <w:sz w:val="24"/>
              </w:rPr>
              <w:t>种子包衣机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723"/>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16.</w:t>
            </w:r>
            <w:r>
              <w:rPr>
                <w:rFonts w:ascii="Times New Roman" w:hAnsi="Times New Roman" w:cs="Times New Roman"/>
                <w:sz w:val="24"/>
              </w:rPr>
              <w:t>粮油糖初加工机械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16.1</w:t>
            </w:r>
            <w:r>
              <w:rPr>
                <w:rFonts w:ascii="Times New Roman" w:hAnsi="Times New Roman" w:cs="Times New Roman"/>
                <w:sz w:val="24"/>
              </w:rPr>
              <w:t>粮食初加工机械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16.1.1</w:t>
            </w:r>
            <w:r>
              <w:rPr>
                <w:rFonts w:ascii="Times New Roman" w:hAnsi="Times New Roman" w:cs="Times New Roman"/>
                <w:sz w:val="24"/>
              </w:rPr>
              <w:t>粮食清选机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16.1.2</w:t>
            </w:r>
            <w:r>
              <w:rPr>
                <w:rFonts w:ascii="Times New Roman" w:hAnsi="Times New Roman" w:cs="Times New Roman"/>
                <w:sz w:val="24"/>
              </w:rPr>
              <w:t>谷物（粮食）干燥机（烘干机）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16.1.3</w:t>
            </w:r>
            <w:r>
              <w:rPr>
                <w:rFonts w:ascii="Times New Roman" w:hAnsi="Times New Roman" w:cs="Times New Roman"/>
                <w:sz w:val="24"/>
              </w:rPr>
              <w:t>碾米机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16.1.4</w:t>
            </w:r>
            <w:r>
              <w:rPr>
                <w:rFonts w:ascii="Times New Roman" w:hAnsi="Times New Roman" w:cs="Times New Roman"/>
                <w:sz w:val="24"/>
              </w:rPr>
              <w:t>粮食色选机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16.1.5</w:t>
            </w:r>
            <w:r>
              <w:rPr>
                <w:rFonts w:ascii="Times New Roman" w:hAnsi="Times New Roman" w:cs="Times New Roman"/>
                <w:sz w:val="24"/>
              </w:rPr>
              <w:t>金属储粮筒仓</w:t>
            </w:r>
          </w:p>
        </w:tc>
      </w:tr>
      <w:tr w:rsidR="00637113">
        <w:trPr>
          <w:trHeight w:val="1179"/>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16.</w:t>
            </w:r>
            <w:r>
              <w:rPr>
                <w:rFonts w:ascii="Times New Roman" w:hAnsi="Times New Roman" w:cs="Times New Roman"/>
                <w:sz w:val="24"/>
              </w:rPr>
              <w:t>粮油糖初加工机械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16.2</w:t>
            </w:r>
            <w:r>
              <w:rPr>
                <w:rFonts w:ascii="Times New Roman" w:hAnsi="Times New Roman" w:cs="Times New Roman"/>
                <w:sz w:val="24"/>
              </w:rPr>
              <w:t>油料初加工机械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16.2.1</w:t>
            </w:r>
            <w:r>
              <w:rPr>
                <w:rFonts w:ascii="Times New Roman" w:hAnsi="Times New Roman" w:cs="Times New Roman"/>
                <w:sz w:val="24"/>
              </w:rPr>
              <w:t>油菜籽干燥机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16.2.2</w:t>
            </w:r>
            <w:r>
              <w:rPr>
                <w:rFonts w:ascii="Times New Roman" w:hAnsi="Times New Roman" w:cs="Times New Roman"/>
                <w:sz w:val="24"/>
              </w:rPr>
              <w:t>油料果（籽）脱（剥）</w:t>
            </w:r>
            <w:proofErr w:type="gramStart"/>
            <w:r>
              <w:rPr>
                <w:rFonts w:ascii="Times New Roman" w:hAnsi="Times New Roman" w:cs="Times New Roman"/>
                <w:sz w:val="24"/>
              </w:rPr>
              <w:t>壳机</w:t>
            </w:r>
            <w:proofErr w:type="gramEnd"/>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36"/>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lastRenderedPageBreak/>
              <w:t>18.</w:t>
            </w:r>
            <w:r>
              <w:rPr>
                <w:rFonts w:ascii="Times New Roman" w:hAnsi="Times New Roman" w:cs="Times New Roman"/>
                <w:sz w:val="24"/>
              </w:rPr>
              <w:t>果菜茶初加工机械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18.1</w:t>
            </w:r>
            <w:r>
              <w:rPr>
                <w:rFonts w:ascii="Times New Roman" w:hAnsi="Times New Roman" w:cs="Times New Roman"/>
                <w:sz w:val="24"/>
              </w:rPr>
              <w:t>果蔬初加工机械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18.1.1</w:t>
            </w:r>
            <w:r>
              <w:rPr>
                <w:rFonts w:ascii="Times New Roman" w:hAnsi="Times New Roman" w:cs="Times New Roman"/>
                <w:sz w:val="24"/>
              </w:rPr>
              <w:t>果蔬分级机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18.1.2</w:t>
            </w:r>
            <w:r>
              <w:rPr>
                <w:rFonts w:ascii="Times New Roman" w:hAnsi="Times New Roman" w:cs="Times New Roman"/>
                <w:sz w:val="24"/>
              </w:rPr>
              <w:t>果蔬清洗机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18.1.3</w:t>
            </w:r>
            <w:r>
              <w:rPr>
                <w:rFonts w:ascii="Times New Roman" w:hAnsi="Times New Roman" w:cs="Times New Roman"/>
                <w:sz w:val="24"/>
              </w:rPr>
              <w:t>水果打蜡机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18.1.4</w:t>
            </w:r>
            <w:r>
              <w:rPr>
                <w:rFonts w:ascii="Times New Roman" w:hAnsi="Times New Roman" w:cs="Times New Roman"/>
                <w:sz w:val="24"/>
              </w:rPr>
              <w:t>果蔬干燥机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18.1.5</w:t>
            </w:r>
            <w:r>
              <w:rPr>
                <w:rFonts w:ascii="Times New Roman" w:hAnsi="Times New Roman" w:cs="Times New Roman"/>
                <w:sz w:val="24"/>
              </w:rPr>
              <w:t>脱蓬（脯）机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18.1.6</w:t>
            </w:r>
            <w:r>
              <w:rPr>
                <w:rFonts w:ascii="Times New Roman" w:hAnsi="Times New Roman" w:cs="Times New Roman"/>
                <w:sz w:val="24"/>
              </w:rPr>
              <w:t>青果（豆）脱壳机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18.1.9</w:t>
            </w:r>
            <w:r>
              <w:rPr>
                <w:rFonts w:ascii="Times New Roman" w:hAnsi="Times New Roman" w:cs="Times New Roman"/>
                <w:sz w:val="24"/>
              </w:rPr>
              <w:t>果蔬冷藏保鲜设备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36"/>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18.</w:t>
            </w:r>
            <w:r>
              <w:rPr>
                <w:rFonts w:ascii="Times New Roman" w:hAnsi="Times New Roman" w:cs="Times New Roman"/>
                <w:sz w:val="24"/>
              </w:rPr>
              <w:t>果菜茶初加工机械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18.2</w:t>
            </w:r>
            <w:r>
              <w:rPr>
                <w:rFonts w:ascii="Times New Roman" w:hAnsi="Times New Roman" w:cs="Times New Roman"/>
                <w:sz w:val="24"/>
              </w:rPr>
              <w:t>茶叶初加工机械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18.2.2</w:t>
            </w:r>
            <w:r>
              <w:rPr>
                <w:rFonts w:ascii="Times New Roman" w:hAnsi="Times New Roman" w:cs="Times New Roman"/>
                <w:sz w:val="24"/>
              </w:rPr>
              <w:t>茶叶杀青机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18.2.3</w:t>
            </w:r>
            <w:r>
              <w:rPr>
                <w:rFonts w:ascii="Times New Roman" w:hAnsi="Times New Roman" w:cs="Times New Roman"/>
                <w:sz w:val="24"/>
              </w:rPr>
              <w:t>茶叶揉捻机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18.2.4</w:t>
            </w:r>
            <w:r>
              <w:rPr>
                <w:rFonts w:ascii="Times New Roman" w:hAnsi="Times New Roman" w:cs="Times New Roman"/>
                <w:sz w:val="24"/>
              </w:rPr>
              <w:t>茶叶压扁机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18.2.5</w:t>
            </w:r>
            <w:proofErr w:type="gramStart"/>
            <w:r>
              <w:rPr>
                <w:rFonts w:ascii="Times New Roman" w:hAnsi="Times New Roman" w:cs="Times New Roman"/>
                <w:sz w:val="24"/>
              </w:rPr>
              <w:t>茶叶理条机</w:t>
            </w:r>
            <w:proofErr w:type="gramEnd"/>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18.2.6</w:t>
            </w:r>
            <w:r>
              <w:rPr>
                <w:rFonts w:ascii="Times New Roman" w:hAnsi="Times New Roman" w:cs="Times New Roman"/>
                <w:sz w:val="24"/>
              </w:rPr>
              <w:t>茶叶炒（烘）干机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18.2.7</w:t>
            </w:r>
            <w:r>
              <w:rPr>
                <w:rFonts w:ascii="Times New Roman" w:hAnsi="Times New Roman" w:cs="Times New Roman"/>
                <w:sz w:val="24"/>
              </w:rPr>
              <w:t>茶叶清选机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18.2.8</w:t>
            </w:r>
            <w:r>
              <w:rPr>
                <w:rFonts w:ascii="Times New Roman" w:hAnsi="Times New Roman" w:cs="Times New Roman"/>
                <w:sz w:val="24"/>
              </w:rPr>
              <w:t>茶叶色选机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18.2.9</w:t>
            </w:r>
            <w:r>
              <w:rPr>
                <w:rFonts w:ascii="Times New Roman" w:hAnsi="Times New Roman" w:cs="Times New Roman"/>
                <w:sz w:val="24"/>
              </w:rPr>
              <w:t>茶叶输送机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90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20.</w:t>
            </w:r>
            <w:r>
              <w:rPr>
                <w:rFonts w:ascii="Times New Roman" w:hAnsi="Times New Roman" w:cs="Times New Roman"/>
                <w:sz w:val="24"/>
              </w:rPr>
              <w:t>农用动力机械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20.1</w:t>
            </w:r>
            <w:r>
              <w:rPr>
                <w:rFonts w:ascii="Times New Roman" w:hAnsi="Times New Roman" w:cs="Times New Roman"/>
                <w:sz w:val="24"/>
              </w:rPr>
              <w:t>拖拉机</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20.1.1</w:t>
            </w:r>
            <w:r>
              <w:rPr>
                <w:rFonts w:ascii="Times New Roman" w:hAnsi="Times New Roman" w:cs="Times New Roman"/>
                <w:sz w:val="24"/>
              </w:rPr>
              <w:t>轮式拖拉机</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20.1.3</w:t>
            </w:r>
            <w:r>
              <w:rPr>
                <w:rFonts w:ascii="Times New Roman" w:hAnsi="Times New Roman" w:cs="Times New Roman"/>
                <w:sz w:val="24"/>
              </w:rPr>
              <w:t>履带式拖拉机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88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21.</w:t>
            </w:r>
            <w:r>
              <w:rPr>
                <w:rFonts w:ascii="Times New Roman" w:hAnsi="Times New Roman" w:cs="Times New Roman"/>
                <w:sz w:val="24"/>
              </w:rPr>
              <w:t>农用搬运机械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21.1</w:t>
            </w:r>
            <w:r>
              <w:rPr>
                <w:rFonts w:ascii="Times New Roman" w:hAnsi="Times New Roman" w:cs="Times New Roman"/>
                <w:sz w:val="24"/>
              </w:rPr>
              <w:t>农用运输机械</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21.1.1</w:t>
            </w:r>
            <w:r>
              <w:rPr>
                <w:rFonts w:ascii="Times New Roman" w:hAnsi="Times New Roman" w:cs="Times New Roman"/>
                <w:sz w:val="24"/>
              </w:rPr>
              <w:t>田间搬运机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795"/>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22.</w:t>
            </w:r>
            <w:r>
              <w:rPr>
                <w:rFonts w:ascii="Times New Roman" w:hAnsi="Times New Roman" w:cs="Times New Roman"/>
                <w:sz w:val="24"/>
              </w:rPr>
              <w:t>农用水泵</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22.1</w:t>
            </w:r>
            <w:r>
              <w:rPr>
                <w:rFonts w:ascii="Times New Roman" w:hAnsi="Times New Roman" w:cs="Times New Roman"/>
                <w:sz w:val="24"/>
              </w:rPr>
              <w:t>农用水泵</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22.1.2</w:t>
            </w:r>
            <w:r>
              <w:rPr>
                <w:rFonts w:ascii="Times New Roman" w:hAnsi="Times New Roman" w:cs="Times New Roman"/>
                <w:sz w:val="24"/>
              </w:rPr>
              <w:t>地面泵（机组）</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13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23.</w:t>
            </w:r>
            <w:r>
              <w:rPr>
                <w:rFonts w:ascii="Times New Roman" w:hAnsi="Times New Roman" w:cs="Times New Roman"/>
                <w:sz w:val="24"/>
              </w:rPr>
              <w:t>设施环境控制设备</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23.1</w:t>
            </w:r>
            <w:r>
              <w:rPr>
                <w:rFonts w:ascii="Times New Roman" w:hAnsi="Times New Roman" w:cs="Times New Roman"/>
                <w:sz w:val="24"/>
              </w:rPr>
              <w:t>设施环境控制设备</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23.1.2</w:t>
            </w:r>
            <w:r>
              <w:rPr>
                <w:rFonts w:ascii="Times New Roman" w:hAnsi="Times New Roman" w:cs="Times New Roman"/>
                <w:sz w:val="24"/>
              </w:rPr>
              <w:t>加温设备</w:t>
            </w:r>
          </w:p>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23.1.3</w:t>
            </w:r>
            <w:proofErr w:type="gramStart"/>
            <w:r>
              <w:rPr>
                <w:rFonts w:ascii="Times New Roman" w:hAnsi="Times New Roman" w:cs="Times New Roman"/>
                <w:sz w:val="24"/>
              </w:rPr>
              <w:t>湿帘降温</w:t>
            </w:r>
            <w:proofErr w:type="gramEnd"/>
            <w:r>
              <w:rPr>
                <w:rFonts w:ascii="Times New Roman" w:hAnsi="Times New Roman" w:cs="Times New Roman"/>
                <w:sz w:val="24"/>
              </w:rPr>
              <w:t>设备</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r w:rsidR="00637113">
        <w:trPr>
          <w:trHeight w:val="1130"/>
          <w:jc w:val="center"/>
        </w:trPr>
        <w:tc>
          <w:tcPr>
            <w:tcW w:w="1231"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24.</w:t>
            </w:r>
            <w:r>
              <w:rPr>
                <w:rFonts w:ascii="Times New Roman" w:hAnsi="Times New Roman" w:cs="Times New Roman"/>
                <w:sz w:val="24"/>
              </w:rPr>
              <w:t>农田基本建设机械</w:t>
            </w:r>
          </w:p>
        </w:tc>
        <w:tc>
          <w:tcPr>
            <w:tcW w:w="1560"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rPr>
                <w:rFonts w:ascii="Times New Roman" w:hAnsi="Times New Roman" w:cs="Times New Roman"/>
                <w:sz w:val="24"/>
              </w:rPr>
            </w:pPr>
            <w:r>
              <w:rPr>
                <w:rFonts w:ascii="Times New Roman" w:hAnsi="Times New Roman" w:cs="Times New Roman"/>
                <w:sz w:val="24"/>
              </w:rPr>
              <w:t>24.1</w:t>
            </w:r>
            <w:r>
              <w:rPr>
                <w:rFonts w:ascii="Times New Roman" w:hAnsi="Times New Roman" w:cs="Times New Roman"/>
                <w:sz w:val="24"/>
              </w:rPr>
              <w:t>平地机械（限与拖拉机配套）</w:t>
            </w:r>
          </w:p>
        </w:tc>
        <w:tc>
          <w:tcPr>
            <w:tcW w:w="3385"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320" w:lineRule="exact"/>
              <w:jc w:val="left"/>
              <w:rPr>
                <w:rFonts w:ascii="Times New Roman" w:hAnsi="Times New Roman" w:cs="Times New Roman"/>
                <w:sz w:val="24"/>
              </w:rPr>
            </w:pPr>
            <w:r>
              <w:rPr>
                <w:rFonts w:ascii="Times New Roman" w:hAnsi="Times New Roman" w:cs="Times New Roman"/>
                <w:sz w:val="24"/>
              </w:rPr>
              <w:t>24.1.1</w:t>
            </w:r>
            <w:r>
              <w:rPr>
                <w:rFonts w:ascii="Times New Roman" w:hAnsi="Times New Roman" w:cs="Times New Roman"/>
                <w:sz w:val="24"/>
              </w:rPr>
              <w:t>平地机</w:t>
            </w:r>
          </w:p>
        </w:tc>
        <w:tc>
          <w:tcPr>
            <w:tcW w:w="274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spacing w:line="320" w:lineRule="exact"/>
              <w:jc w:val="left"/>
              <w:rPr>
                <w:rFonts w:ascii="Times New Roman" w:hAnsi="Times New Roman" w:cs="Times New Roman"/>
                <w:sz w:val="24"/>
              </w:rPr>
            </w:pPr>
          </w:p>
        </w:tc>
      </w:tr>
    </w:tbl>
    <w:p w:rsidR="00637113" w:rsidRDefault="00637113">
      <w:pPr>
        <w:spacing w:line="560" w:lineRule="exact"/>
        <w:rPr>
          <w:rFonts w:ascii="Times New Roman" w:eastAsia="仿宋_GB2312" w:hAnsi="Times New Roman" w:cs="Times New Roman"/>
          <w:szCs w:val="32"/>
        </w:rPr>
      </w:pPr>
    </w:p>
    <w:p w:rsidR="00637113" w:rsidRDefault="00FB38B8">
      <w:pPr>
        <w:spacing w:line="560" w:lineRule="exact"/>
        <w:rPr>
          <w:rFonts w:ascii="Times New Roman" w:hAnsi="Times New Roman" w:cs="Times New Roman"/>
        </w:rPr>
        <w:sectPr w:rsidR="00637113">
          <w:footerReference w:type="even" r:id="rId8"/>
          <w:footerReference w:type="default" r:id="rId9"/>
          <w:pgSz w:w="11906" w:h="16838"/>
          <w:pgMar w:top="2098" w:right="1588" w:bottom="1134" w:left="1588" w:header="851" w:footer="1701" w:gutter="0"/>
          <w:pgNumType w:start="1"/>
          <w:cols w:space="720"/>
          <w:docGrid w:type="linesAndChars" w:linePitch="574" w:charSpace="-1683"/>
        </w:sectPr>
      </w:pPr>
      <w:r>
        <w:rPr>
          <w:rFonts w:ascii="Times New Roman" w:eastAsia="仿宋_GB2312" w:hAnsi="Times New Roman" w:cs="Times New Roman"/>
          <w:szCs w:val="32"/>
        </w:rPr>
        <w:br w:type="page"/>
      </w:r>
    </w:p>
    <w:p w:rsidR="00637113" w:rsidRDefault="00FB38B8">
      <w:pPr>
        <w:spacing w:line="560" w:lineRule="exact"/>
        <w:rPr>
          <w:rFonts w:ascii="黑体" w:eastAsia="黑体" w:hAnsi="黑体" w:cs="Times New Roman"/>
          <w:sz w:val="32"/>
          <w:szCs w:val="32"/>
        </w:rPr>
      </w:pPr>
      <w:r>
        <w:rPr>
          <w:rFonts w:ascii="黑体" w:eastAsia="黑体" w:hAnsi="黑体" w:cs="Times New Roman"/>
          <w:sz w:val="32"/>
          <w:szCs w:val="32"/>
        </w:rPr>
        <w:lastRenderedPageBreak/>
        <w:t>附件</w:t>
      </w:r>
      <w:r>
        <w:rPr>
          <w:rFonts w:ascii="黑体" w:eastAsia="黑体" w:hAnsi="黑体" w:cs="Times New Roman"/>
          <w:sz w:val="32"/>
          <w:szCs w:val="32"/>
        </w:rPr>
        <w:t>2</w:t>
      </w:r>
      <w:r>
        <w:rPr>
          <w:rFonts w:ascii="黑体" w:eastAsia="黑体" w:hAnsi="黑体" w:cs="Times New Roman" w:hint="eastAsia"/>
          <w:sz w:val="32"/>
          <w:szCs w:val="32"/>
        </w:rPr>
        <w:t>：</w:t>
      </w:r>
    </w:p>
    <w:p w:rsidR="00637113" w:rsidRDefault="00FB38B8">
      <w:pPr>
        <w:spacing w:afterLines="50" w:after="156"/>
        <w:jc w:val="center"/>
        <w:rPr>
          <w:rFonts w:ascii="华文中宋" w:eastAsia="华文中宋" w:hAnsi="华文中宋"/>
          <w:sz w:val="32"/>
          <w:szCs w:val="32"/>
        </w:rPr>
      </w:pPr>
      <w:r>
        <w:rPr>
          <w:rFonts w:ascii="华文中宋" w:eastAsia="华文中宋" w:hAnsi="华文中宋" w:hint="eastAsia"/>
          <w:sz w:val="32"/>
          <w:szCs w:val="32"/>
        </w:rPr>
        <w:t>农机购置补贴资金申请告知承诺书</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一、农机购置补贴政策是党中央、国务院重要的强农惠农政策，补贴资金直接发放给购机者，农机产销企业是政策实施的参与主体之一，但不是补贴资金的</w:t>
      </w:r>
      <w:r>
        <w:rPr>
          <w:rFonts w:ascii="仿宋" w:eastAsia="仿宋" w:hAnsi="仿宋"/>
          <w:sz w:val="32"/>
          <w:szCs w:val="32"/>
        </w:rPr>
        <w:t>发放对象</w:t>
      </w:r>
      <w:r>
        <w:rPr>
          <w:rFonts w:ascii="仿宋" w:eastAsia="仿宋" w:hAnsi="仿宋" w:hint="eastAsia"/>
          <w:sz w:val="32"/>
          <w:szCs w:val="32"/>
        </w:rPr>
        <w:t>。</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二、虚开增值税发票是违反《刑法》等法规的违法违规行为，扰乱国家正常的税收管理秩序。</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三、购机者在明知农机产销企业虚开发票（即发票金额与购机者付给经销企业的全部购机款额不一致）的情况下，使用不真实的购机发票申请补贴，是一种违法违规行为。</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四、农业农村部、财政部《</w:t>
      </w:r>
      <w:r>
        <w:rPr>
          <w:rFonts w:ascii="仿宋" w:eastAsia="仿宋" w:hAnsi="仿宋" w:hint="eastAsia"/>
          <w:sz w:val="32"/>
          <w:szCs w:val="32"/>
        </w:rPr>
        <w:t>2021</w:t>
      </w:r>
      <w:r>
        <w:rPr>
          <w:rFonts w:ascii="仿宋" w:eastAsia="仿宋" w:hAnsi="仿宋" w:hint="eastAsia"/>
          <w:sz w:val="32"/>
          <w:szCs w:val="32"/>
        </w:rPr>
        <w:t>—</w:t>
      </w:r>
      <w:r>
        <w:rPr>
          <w:rFonts w:ascii="仿宋" w:eastAsia="仿宋" w:hAnsi="仿宋" w:hint="eastAsia"/>
          <w:sz w:val="32"/>
          <w:szCs w:val="32"/>
        </w:rPr>
        <w:t>2023</w:t>
      </w:r>
      <w:r>
        <w:rPr>
          <w:rFonts w:ascii="仿宋" w:eastAsia="仿宋" w:hAnsi="仿宋" w:hint="eastAsia"/>
          <w:sz w:val="32"/>
          <w:szCs w:val="32"/>
        </w:rPr>
        <w:t>年农机购置补贴实施指导意见》明确，购机者自主选择购买机具，按市场化原则自行与农机产销企业协商确</w:t>
      </w:r>
      <w:proofErr w:type="gramStart"/>
      <w:r>
        <w:rPr>
          <w:rFonts w:ascii="仿宋" w:eastAsia="仿宋" w:hAnsi="仿宋" w:hint="eastAsia"/>
          <w:sz w:val="32"/>
          <w:szCs w:val="32"/>
        </w:rPr>
        <w:t>定购机</w:t>
      </w:r>
      <w:proofErr w:type="gramEnd"/>
      <w:r>
        <w:rPr>
          <w:rFonts w:ascii="仿宋" w:eastAsia="仿宋" w:hAnsi="仿宋" w:hint="eastAsia"/>
          <w:sz w:val="32"/>
          <w:szCs w:val="32"/>
        </w:rPr>
        <w:t>价格与支付方式，并对交易行为真实性、有效性和可能发生的纠纷承担法律责任。</w:t>
      </w:r>
    </w:p>
    <w:p w:rsidR="00637113" w:rsidRDefault="00FB38B8">
      <w:pPr>
        <w:spacing w:line="460" w:lineRule="exact"/>
        <w:ind w:firstLineChars="200" w:firstLine="643"/>
        <w:rPr>
          <w:rFonts w:ascii="仿宋" w:eastAsia="仿宋" w:hAnsi="仿宋"/>
          <w:b/>
          <w:sz w:val="32"/>
          <w:szCs w:val="32"/>
        </w:rPr>
      </w:pPr>
      <w:r>
        <w:rPr>
          <w:rFonts w:ascii="仿宋" w:eastAsia="仿宋" w:hAnsi="仿宋" w:hint="eastAsia"/>
          <w:b/>
          <w:sz w:val="32"/>
          <w:szCs w:val="32"/>
        </w:rPr>
        <w:t>本购机者已知晓以上事项，并承诺如下：</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一、本购机者知悉农机购置补贴政策，</w:t>
      </w:r>
      <w:r>
        <w:rPr>
          <w:rFonts w:ascii="仿宋" w:eastAsia="仿宋" w:hAnsi="仿宋"/>
          <w:sz w:val="32"/>
          <w:szCs w:val="32"/>
        </w:rPr>
        <w:t>符合</w:t>
      </w:r>
      <w:r>
        <w:rPr>
          <w:rFonts w:ascii="仿宋" w:eastAsia="仿宋" w:hAnsi="仿宋" w:hint="eastAsia"/>
          <w:sz w:val="32"/>
          <w:szCs w:val="32"/>
        </w:rPr>
        <w:t>农机购置补贴对象</w:t>
      </w:r>
      <w:r>
        <w:rPr>
          <w:rFonts w:ascii="仿宋" w:eastAsia="仿宋" w:hAnsi="仿宋"/>
          <w:sz w:val="32"/>
          <w:szCs w:val="32"/>
        </w:rPr>
        <w:t>要求</w:t>
      </w:r>
      <w:r>
        <w:rPr>
          <w:rFonts w:ascii="仿宋" w:eastAsia="仿宋" w:hAnsi="仿宋" w:hint="eastAsia"/>
          <w:sz w:val="32"/>
          <w:szCs w:val="32"/>
        </w:rPr>
        <w:t>。</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二、本购机者根据农业生产需要，</w:t>
      </w:r>
      <w:proofErr w:type="gramStart"/>
      <w:r>
        <w:rPr>
          <w:rFonts w:ascii="仿宋" w:eastAsia="仿宋" w:hAnsi="仿宋" w:hint="eastAsia"/>
          <w:sz w:val="32"/>
          <w:szCs w:val="32"/>
        </w:rPr>
        <w:t>已真实</w:t>
      </w:r>
      <w:proofErr w:type="gramEnd"/>
      <w:r>
        <w:rPr>
          <w:rFonts w:ascii="仿宋" w:eastAsia="仿宋" w:hAnsi="仿宋" w:hint="eastAsia"/>
          <w:sz w:val="32"/>
          <w:szCs w:val="32"/>
        </w:rPr>
        <w:t>购置了所</w:t>
      </w:r>
      <w:r>
        <w:rPr>
          <w:rFonts w:ascii="仿宋" w:eastAsia="仿宋" w:hAnsi="仿宋" w:hint="eastAsia"/>
          <w:sz w:val="32"/>
          <w:szCs w:val="32"/>
        </w:rPr>
        <w:t>申请的农业机械。</w:t>
      </w:r>
    </w:p>
    <w:p w:rsidR="00637113" w:rsidRDefault="00FB38B8">
      <w:pPr>
        <w:spacing w:line="460" w:lineRule="exact"/>
        <w:ind w:firstLineChars="200" w:firstLine="640"/>
        <w:rPr>
          <w:rFonts w:ascii="仿宋" w:eastAsia="仿宋" w:hAnsi="仿宋"/>
          <w:color w:val="FF0000"/>
          <w:sz w:val="32"/>
          <w:szCs w:val="32"/>
        </w:rPr>
      </w:pPr>
      <w:r>
        <w:rPr>
          <w:rFonts w:ascii="仿宋" w:eastAsia="仿宋" w:hAnsi="仿宋" w:hint="eastAsia"/>
          <w:sz w:val="32"/>
          <w:szCs w:val="32"/>
        </w:rPr>
        <w:t>三、本购机者申请补贴资金所提供的信息真实准确有效，通过手机</w:t>
      </w:r>
      <w:r>
        <w:rPr>
          <w:rFonts w:ascii="仿宋" w:eastAsia="仿宋" w:hAnsi="仿宋" w:hint="eastAsia"/>
          <w:sz w:val="32"/>
          <w:szCs w:val="32"/>
        </w:rPr>
        <w:t>APP</w:t>
      </w:r>
      <w:r>
        <w:rPr>
          <w:rFonts w:ascii="仿宋" w:eastAsia="仿宋" w:hAnsi="仿宋" w:hint="eastAsia"/>
          <w:sz w:val="32"/>
          <w:szCs w:val="32"/>
        </w:rPr>
        <w:t>上传申办补贴信息等为自主自愿行为，</w:t>
      </w:r>
      <w:proofErr w:type="gramStart"/>
      <w:r>
        <w:rPr>
          <w:rFonts w:ascii="仿宋" w:eastAsia="仿宋" w:hAnsi="仿宋" w:hint="eastAsia"/>
          <w:sz w:val="32"/>
          <w:szCs w:val="32"/>
        </w:rPr>
        <w:t>且信息</w:t>
      </w:r>
      <w:proofErr w:type="gramEnd"/>
      <w:r>
        <w:rPr>
          <w:rFonts w:ascii="仿宋" w:eastAsia="仿宋" w:hAnsi="仿宋" w:hint="eastAsia"/>
          <w:sz w:val="32"/>
          <w:szCs w:val="32"/>
        </w:rPr>
        <w:t>真实准确有效。</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四、本购机者购置的牌证管理机具，已在申办补贴前到相关部门先行办理牌证手续，并已取得拖拉机和联合收获机登记证书登记编号。</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五、本购机者购置的</w:t>
      </w:r>
      <w:r>
        <w:rPr>
          <w:rFonts w:ascii="仿宋" w:eastAsia="仿宋" w:hAnsi="仿宋"/>
          <w:sz w:val="32"/>
          <w:szCs w:val="32"/>
        </w:rPr>
        <w:t>创新</w:t>
      </w:r>
      <w:r>
        <w:rPr>
          <w:rFonts w:ascii="仿宋" w:eastAsia="仿宋" w:hAnsi="仿宋" w:hint="eastAsia"/>
          <w:sz w:val="32"/>
          <w:szCs w:val="32"/>
        </w:rPr>
        <w:t>产品，已与农机产销企业签订“知情同意书”，已知悉了解所购新产品的技术优势、使用潜在风险等信息。</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六、本购机者</w:t>
      </w:r>
      <w:r>
        <w:rPr>
          <w:rFonts w:ascii="仿宋" w:eastAsia="仿宋" w:hAnsi="仿宋"/>
          <w:sz w:val="32"/>
          <w:szCs w:val="32"/>
        </w:rPr>
        <w:t>将按约定支付</w:t>
      </w:r>
      <w:r>
        <w:rPr>
          <w:rFonts w:ascii="仿宋" w:eastAsia="仿宋" w:hAnsi="仿宋" w:hint="eastAsia"/>
          <w:sz w:val="32"/>
          <w:szCs w:val="32"/>
        </w:rPr>
        <w:t>农机产销企业购机款。</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七、本购机者未参与骗取、套取农机购置补贴的违法违规行</w:t>
      </w:r>
      <w:r>
        <w:rPr>
          <w:rFonts w:ascii="仿宋" w:eastAsia="仿宋" w:hAnsi="仿宋" w:hint="eastAsia"/>
          <w:sz w:val="32"/>
          <w:szCs w:val="32"/>
        </w:rPr>
        <w:lastRenderedPageBreak/>
        <w:t>为，后续将主动向当地农业农村部门报告发</w:t>
      </w:r>
      <w:r>
        <w:rPr>
          <w:rFonts w:ascii="仿宋" w:eastAsia="仿宋" w:hAnsi="仿宋" w:hint="eastAsia"/>
          <w:sz w:val="32"/>
          <w:szCs w:val="32"/>
        </w:rPr>
        <w:t>现的相关异常情况，接受各级农业农村部门及有关职能部门监督管理和抽查核</w:t>
      </w:r>
      <w:proofErr w:type="gramStart"/>
      <w:r>
        <w:rPr>
          <w:rFonts w:ascii="仿宋" w:eastAsia="仿宋" w:hAnsi="仿宋" w:hint="eastAsia"/>
          <w:sz w:val="32"/>
          <w:szCs w:val="32"/>
        </w:rPr>
        <w:t>验</w:t>
      </w:r>
      <w:proofErr w:type="gramEnd"/>
      <w:r>
        <w:rPr>
          <w:rFonts w:ascii="仿宋" w:eastAsia="仿宋" w:hAnsi="仿宋" w:hint="eastAsia"/>
          <w:sz w:val="32"/>
          <w:szCs w:val="32"/>
        </w:rPr>
        <w:t>机具等管理服务要求，自愿承担参与农机购置补贴政策实施的其它有关责任和义务。</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八、本份申请涉及的机具，在购机者申请之前未申报其他中央财政资金有关机具购置类补贴资金。</w:t>
      </w:r>
    </w:p>
    <w:p w:rsidR="00637113" w:rsidRDefault="00FB38B8">
      <w:pPr>
        <w:spacing w:line="460" w:lineRule="exact"/>
        <w:ind w:firstLineChars="200" w:firstLine="640"/>
        <w:rPr>
          <w:rFonts w:ascii="仿宋" w:eastAsia="仿宋" w:hAnsi="仿宋"/>
          <w:sz w:val="32"/>
          <w:szCs w:val="32"/>
        </w:rPr>
      </w:pPr>
      <w:r>
        <w:rPr>
          <w:rFonts w:ascii="仿宋" w:eastAsia="仿宋" w:hAnsi="仿宋" w:hint="eastAsia"/>
          <w:sz w:val="32"/>
          <w:szCs w:val="32"/>
        </w:rPr>
        <w:t>九、本购机者承诺，此份补贴资金申请涉及的机具购买价格为人民币</w:t>
      </w:r>
      <w:r>
        <w:rPr>
          <w:rFonts w:ascii="仿宋" w:eastAsia="仿宋" w:hAnsi="仿宋" w:hint="eastAsia"/>
          <w:sz w:val="32"/>
          <w:szCs w:val="32"/>
          <w:u w:val="single"/>
        </w:rPr>
        <w:t>（大写）：</w:t>
      </w:r>
      <w:r>
        <w:rPr>
          <w:rFonts w:ascii="仿宋" w:eastAsia="仿宋" w:hAnsi="仿宋" w:hint="eastAsia"/>
          <w:sz w:val="32"/>
          <w:szCs w:val="32"/>
          <w:u w:val="single"/>
        </w:rPr>
        <w:t xml:space="preserve">            </w:t>
      </w:r>
      <w:r>
        <w:rPr>
          <w:rFonts w:ascii="仿宋" w:eastAsia="仿宋" w:hAnsi="仿宋" w:hint="eastAsia"/>
          <w:sz w:val="32"/>
          <w:szCs w:val="32"/>
          <w:u w:val="single"/>
        </w:rPr>
        <w:t>元（小写：</w:t>
      </w:r>
      <w:r>
        <w:rPr>
          <w:rFonts w:ascii="宋体" w:hAnsi="宋体" w:cs="宋体" w:hint="eastAsia"/>
          <w:sz w:val="32"/>
          <w:szCs w:val="32"/>
          <w:u w:val="single"/>
        </w:rPr>
        <w:t>¥</w:t>
      </w:r>
      <w:r>
        <w:rPr>
          <w:rFonts w:ascii="仿宋" w:eastAsia="仿宋" w:hAnsi="仿宋" w:cs="仿宋" w:hint="eastAsia"/>
          <w:sz w:val="32"/>
          <w:szCs w:val="32"/>
          <w:u w:val="single"/>
        </w:rPr>
        <w:t xml:space="preserve">          </w:t>
      </w:r>
      <w:r>
        <w:rPr>
          <w:rFonts w:ascii="仿宋" w:eastAsia="仿宋" w:hAnsi="仿宋" w:hint="eastAsia"/>
          <w:sz w:val="32"/>
          <w:szCs w:val="32"/>
          <w:u w:val="single"/>
        </w:rPr>
        <w:t>元）</w:t>
      </w:r>
      <w:r>
        <w:rPr>
          <w:rFonts w:ascii="仿宋" w:eastAsia="仿宋" w:hAnsi="仿宋" w:hint="eastAsia"/>
          <w:sz w:val="32"/>
          <w:szCs w:val="32"/>
        </w:rPr>
        <w:t>，与经销商通过</w:t>
      </w:r>
      <w:r>
        <w:rPr>
          <w:rFonts w:ascii="仿宋" w:eastAsia="仿宋" w:hAnsi="仿宋" w:hint="eastAsia"/>
          <w:sz w:val="32"/>
          <w:szCs w:val="32"/>
          <w:u w:val="single"/>
        </w:rPr>
        <w:t>□刷卡□微信、支付宝转账□现金□其他</w:t>
      </w:r>
      <w:r>
        <w:rPr>
          <w:rFonts w:ascii="仿宋" w:eastAsia="仿宋" w:hAnsi="仿宋" w:hint="eastAsia"/>
          <w:sz w:val="32"/>
          <w:szCs w:val="32"/>
          <w:u w:val="single"/>
        </w:rPr>
        <w:t xml:space="preserve">                     </w:t>
      </w:r>
      <w:r>
        <w:rPr>
          <w:rFonts w:ascii="仿宋" w:eastAsia="仿宋" w:hAnsi="仿宋" w:hint="eastAsia"/>
          <w:sz w:val="32"/>
          <w:szCs w:val="32"/>
        </w:rPr>
        <w:t>支付购机</w:t>
      </w:r>
      <w:r>
        <w:rPr>
          <w:rFonts w:ascii="仿宋" w:eastAsia="仿宋" w:hAnsi="仿宋"/>
          <w:sz w:val="32"/>
          <w:szCs w:val="32"/>
        </w:rPr>
        <w:t>资金。</w:t>
      </w:r>
      <w:r>
        <w:rPr>
          <w:rFonts w:ascii="仿宋" w:eastAsia="仿宋" w:hAnsi="仿宋" w:hint="eastAsia"/>
          <w:sz w:val="32"/>
          <w:szCs w:val="32"/>
        </w:rPr>
        <w:t>（打“√”，</w:t>
      </w:r>
      <w:proofErr w:type="gramStart"/>
      <w:r>
        <w:rPr>
          <w:rFonts w:ascii="仿宋" w:eastAsia="仿宋" w:hAnsi="仿宋" w:hint="eastAsia"/>
          <w:sz w:val="32"/>
          <w:szCs w:val="32"/>
        </w:rPr>
        <w:t>勾选“其他”</w:t>
      </w:r>
      <w:proofErr w:type="gramEnd"/>
      <w:r>
        <w:rPr>
          <w:rFonts w:ascii="仿宋" w:eastAsia="仿宋" w:hAnsi="仿宋" w:hint="eastAsia"/>
          <w:sz w:val="32"/>
          <w:szCs w:val="32"/>
        </w:rPr>
        <w:t>的应填写具体支付方式；如采用多种方式支付购机款的，请在“其他”中分别填写支付方式或支付金额；此项由购机者手填）</w:t>
      </w:r>
    </w:p>
    <w:p w:rsidR="00637113" w:rsidRDefault="00FB38B8">
      <w:pPr>
        <w:spacing w:line="500" w:lineRule="exact"/>
        <w:ind w:firstLineChars="200" w:firstLine="640"/>
        <w:rPr>
          <w:rFonts w:ascii="仿宋" w:eastAsia="仿宋" w:hAnsi="仿宋"/>
          <w:sz w:val="32"/>
          <w:szCs w:val="32"/>
        </w:rPr>
      </w:pPr>
      <w:r>
        <w:rPr>
          <w:rFonts w:ascii="仿宋" w:eastAsia="仿宋" w:hAnsi="仿宋" w:hint="eastAsia"/>
          <w:sz w:val="32"/>
          <w:szCs w:val="32"/>
        </w:rPr>
        <w:t>如违反上述承诺事项及农机购置补贴政策有关要求，自愿接受</w:t>
      </w:r>
      <w:r>
        <w:rPr>
          <w:rFonts w:ascii="仿宋" w:eastAsia="仿宋" w:hAnsi="仿宋" w:hint="eastAsia"/>
          <w:sz w:val="32"/>
          <w:szCs w:val="32"/>
        </w:rPr>
        <w:t>3</w:t>
      </w:r>
      <w:r>
        <w:rPr>
          <w:rFonts w:ascii="仿宋" w:eastAsia="仿宋" w:hAnsi="仿宋" w:hint="eastAsia"/>
          <w:sz w:val="32"/>
          <w:szCs w:val="32"/>
        </w:rPr>
        <w:t>年内不得享受农机购置补贴等处理并承担损失。</w:t>
      </w:r>
    </w:p>
    <w:p w:rsidR="00637113" w:rsidRDefault="00FB38B8">
      <w:pPr>
        <w:spacing w:line="500" w:lineRule="exact"/>
        <w:ind w:firstLineChars="250" w:firstLine="800"/>
        <w:rPr>
          <w:rFonts w:ascii="仿宋" w:eastAsia="仿宋" w:hAnsi="仿宋"/>
          <w:sz w:val="32"/>
          <w:szCs w:val="32"/>
        </w:rPr>
      </w:pPr>
      <w:r>
        <w:rPr>
          <w:rFonts w:ascii="仿宋" w:eastAsia="仿宋" w:hAnsi="仿宋" w:hint="eastAsia"/>
          <w:sz w:val="32"/>
          <w:szCs w:val="32"/>
        </w:rPr>
        <w:t xml:space="preserve"> </w:t>
      </w:r>
    </w:p>
    <w:p w:rsidR="00637113" w:rsidRDefault="00637113">
      <w:pPr>
        <w:spacing w:line="500" w:lineRule="exact"/>
        <w:ind w:firstLineChars="250" w:firstLine="800"/>
        <w:rPr>
          <w:rFonts w:ascii="仿宋" w:eastAsia="仿宋" w:hAnsi="仿宋"/>
          <w:sz w:val="32"/>
          <w:szCs w:val="32"/>
        </w:rPr>
      </w:pPr>
    </w:p>
    <w:p w:rsidR="00637113" w:rsidRDefault="00FB38B8">
      <w:pPr>
        <w:spacing w:line="500" w:lineRule="exact"/>
        <w:ind w:firstLineChars="250" w:firstLine="800"/>
        <w:jc w:val="center"/>
        <w:rPr>
          <w:rFonts w:ascii="仿宋" w:eastAsia="仿宋" w:hAnsi="仿宋"/>
          <w:sz w:val="32"/>
          <w:szCs w:val="32"/>
        </w:rPr>
      </w:pPr>
      <w:r>
        <w:rPr>
          <w:rFonts w:ascii="仿宋" w:eastAsia="仿宋" w:hAnsi="仿宋" w:hint="eastAsia"/>
          <w:sz w:val="32"/>
          <w:szCs w:val="32"/>
        </w:rPr>
        <w:t>购机者签字：</w:t>
      </w:r>
    </w:p>
    <w:p w:rsidR="00637113" w:rsidRDefault="00637113">
      <w:pPr>
        <w:spacing w:line="500" w:lineRule="exact"/>
        <w:ind w:firstLineChars="1650" w:firstLine="5280"/>
        <w:rPr>
          <w:rFonts w:ascii="仿宋" w:eastAsia="仿宋" w:hAnsi="仿宋"/>
          <w:sz w:val="32"/>
          <w:szCs w:val="32"/>
        </w:rPr>
      </w:pPr>
    </w:p>
    <w:p w:rsidR="00637113" w:rsidRDefault="00FB38B8">
      <w:pPr>
        <w:spacing w:line="500" w:lineRule="exact"/>
        <w:ind w:firstLineChars="1650" w:firstLine="5280"/>
        <w:rPr>
          <w:rFonts w:ascii="仿宋" w:eastAsia="仿宋" w:hAnsi="仿宋"/>
          <w:sz w:val="32"/>
          <w:szCs w:val="32"/>
        </w:rPr>
      </w:pPr>
      <w:r>
        <w:rPr>
          <w:rFonts w:ascii="仿宋" w:eastAsia="仿宋" w:hAnsi="仿宋" w:hint="eastAsia"/>
          <w:sz w:val="32"/>
          <w:szCs w:val="32"/>
        </w:rPr>
        <w:t>年</w:t>
      </w:r>
      <w:r>
        <w:rPr>
          <w:rFonts w:ascii="仿宋" w:eastAsia="仿宋" w:hAnsi="仿宋" w:hint="eastAsia"/>
          <w:sz w:val="32"/>
          <w:szCs w:val="32"/>
        </w:rPr>
        <w:t xml:space="preserve">     </w:t>
      </w:r>
      <w:r>
        <w:rPr>
          <w:rFonts w:ascii="仿宋" w:eastAsia="仿宋" w:hAnsi="仿宋" w:hint="eastAsia"/>
          <w:sz w:val="32"/>
          <w:szCs w:val="32"/>
        </w:rPr>
        <w:t>月</w:t>
      </w:r>
      <w:r>
        <w:rPr>
          <w:rFonts w:ascii="仿宋" w:eastAsia="仿宋" w:hAnsi="仿宋" w:hint="eastAsia"/>
          <w:sz w:val="32"/>
          <w:szCs w:val="32"/>
        </w:rPr>
        <w:t xml:space="preserve">    </w:t>
      </w:r>
      <w:r>
        <w:rPr>
          <w:rFonts w:ascii="仿宋" w:eastAsia="仿宋" w:hAnsi="仿宋" w:hint="eastAsia"/>
          <w:sz w:val="32"/>
          <w:szCs w:val="32"/>
        </w:rPr>
        <w:t>日</w:t>
      </w:r>
    </w:p>
    <w:p w:rsidR="00637113" w:rsidRDefault="00FB38B8">
      <w:pPr>
        <w:spacing w:line="500" w:lineRule="exact"/>
        <w:ind w:firstLineChars="200" w:firstLine="640"/>
        <w:rPr>
          <w:rFonts w:ascii="楷体_GB2312" w:eastAsia="楷体_GB2312" w:hAnsi="仿宋"/>
          <w:sz w:val="32"/>
          <w:szCs w:val="32"/>
        </w:rPr>
      </w:pPr>
      <w:r>
        <w:rPr>
          <w:rFonts w:ascii="楷体_GB2312" w:eastAsia="楷体_GB2312" w:hAnsi="仿宋" w:hint="eastAsia"/>
          <w:sz w:val="32"/>
          <w:szCs w:val="32"/>
        </w:rPr>
        <w:t>（</w:t>
      </w:r>
      <w:proofErr w:type="gramStart"/>
      <w:r>
        <w:rPr>
          <w:rFonts w:ascii="楷体_GB2312" w:eastAsia="楷体_GB2312" w:hAnsi="仿宋" w:hint="eastAsia"/>
          <w:sz w:val="32"/>
          <w:szCs w:val="32"/>
        </w:rPr>
        <w:t>本承诺</w:t>
      </w:r>
      <w:proofErr w:type="gramEnd"/>
      <w:r>
        <w:rPr>
          <w:rFonts w:ascii="楷体_GB2312" w:eastAsia="楷体_GB2312" w:hAnsi="仿宋" w:hint="eastAsia"/>
          <w:sz w:val="32"/>
          <w:szCs w:val="32"/>
        </w:rPr>
        <w:t>书由购机者（法人）签字，一式</w:t>
      </w:r>
      <w:r>
        <w:rPr>
          <w:rFonts w:ascii="楷体_GB2312" w:eastAsia="楷体_GB2312" w:hAnsi="仿宋" w:hint="eastAsia"/>
          <w:b/>
          <w:bCs/>
          <w:color w:val="FF0000"/>
          <w:sz w:val="32"/>
          <w:szCs w:val="32"/>
        </w:rPr>
        <w:t>叁</w:t>
      </w:r>
      <w:r>
        <w:rPr>
          <w:rFonts w:ascii="楷体_GB2312" w:eastAsia="楷体_GB2312" w:hAnsi="仿宋" w:hint="eastAsia"/>
          <w:sz w:val="32"/>
          <w:szCs w:val="32"/>
        </w:rPr>
        <w:t>份，购机者（法人）执壹份，</w:t>
      </w:r>
      <w:r>
        <w:rPr>
          <w:rFonts w:ascii="楷体_GB2312" w:eastAsia="楷体_GB2312" w:hAnsi="仿宋" w:hint="eastAsia"/>
          <w:b/>
          <w:bCs/>
          <w:color w:val="FF0000"/>
          <w:sz w:val="32"/>
          <w:szCs w:val="32"/>
        </w:rPr>
        <w:t>乡镇（街道）、</w:t>
      </w:r>
      <w:r>
        <w:rPr>
          <w:rFonts w:ascii="楷体_GB2312" w:eastAsia="楷体_GB2312" w:hAnsi="仿宋" w:hint="eastAsia"/>
          <w:sz w:val="32"/>
          <w:szCs w:val="32"/>
        </w:rPr>
        <w:t>县级农业农村部门</w:t>
      </w:r>
      <w:r>
        <w:rPr>
          <w:rFonts w:ascii="楷体_GB2312" w:eastAsia="楷体_GB2312" w:hAnsi="仿宋" w:hint="eastAsia"/>
          <w:b/>
          <w:bCs/>
          <w:color w:val="FF0000"/>
          <w:sz w:val="32"/>
          <w:szCs w:val="32"/>
        </w:rPr>
        <w:t>各</w:t>
      </w:r>
      <w:r>
        <w:rPr>
          <w:rFonts w:ascii="楷体_GB2312" w:eastAsia="楷体_GB2312" w:hAnsi="仿宋" w:hint="eastAsia"/>
          <w:sz w:val="32"/>
          <w:szCs w:val="32"/>
        </w:rPr>
        <w:t>执壹份。）</w:t>
      </w: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FB38B8">
      <w:pPr>
        <w:spacing w:line="520" w:lineRule="exact"/>
        <w:jc w:val="center"/>
        <w:rPr>
          <w:rFonts w:ascii="方正小标宋简体" w:eastAsia="方正小标宋简体"/>
          <w:sz w:val="36"/>
          <w:szCs w:val="36"/>
        </w:rPr>
      </w:pPr>
      <w:r>
        <w:rPr>
          <w:rFonts w:ascii="方正小标宋简体" w:eastAsia="方正小标宋简体" w:hint="eastAsia"/>
          <w:sz w:val="36"/>
          <w:szCs w:val="36"/>
        </w:rPr>
        <w:lastRenderedPageBreak/>
        <w:t>农机生产</w:t>
      </w:r>
      <w:r>
        <w:rPr>
          <w:rFonts w:ascii="方正小标宋简体" w:eastAsia="方正小标宋简体" w:hint="eastAsia"/>
          <w:sz w:val="36"/>
          <w:szCs w:val="36"/>
        </w:rPr>
        <w:t>(</w:t>
      </w:r>
      <w:r>
        <w:rPr>
          <w:rFonts w:ascii="方正小标宋简体" w:eastAsia="方正小标宋简体" w:hint="eastAsia"/>
          <w:sz w:val="36"/>
          <w:szCs w:val="36"/>
        </w:rPr>
        <w:t>经销</w:t>
      </w:r>
      <w:r>
        <w:rPr>
          <w:rFonts w:ascii="方正小标宋简体" w:eastAsia="方正小标宋简体" w:hint="eastAsia"/>
          <w:sz w:val="36"/>
          <w:szCs w:val="36"/>
        </w:rPr>
        <w:t>)</w:t>
      </w:r>
      <w:r>
        <w:rPr>
          <w:rFonts w:ascii="方正小标宋简体" w:eastAsia="方正小标宋简体" w:hint="eastAsia"/>
          <w:sz w:val="36"/>
          <w:szCs w:val="36"/>
        </w:rPr>
        <w:t>企业参与江苏省农机购置补贴政策</w:t>
      </w:r>
    </w:p>
    <w:p w:rsidR="00637113" w:rsidRDefault="00FB38B8">
      <w:pPr>
        <w:spacing w:line="520" w:lineRule="exact"/>
        <w:jc w:val="center"/>
        <w:rPr>
          <w:rFonts w:ascii="方正小标宋简体" w:eastAsia="方正小标宋简体"/>
          <w:sz w:val="36"/>
          <w:szCs w:val="36"/>
        </w:rPr>
      </w:pPr>
      <w:r>
        <w:rPr>
          <w:rFonts w:ascii="方正小标宋简体" w:eastAsia="方正小标宋简体" w:hint="eastAsia"/>
          <w:sz w:val="36"/>
          <w:szCs w:val="36"/>
        </w:rPr>
        <w:t>实施承诺书</w:t>
      </w:r>
    </w:p>
    <w:p w:rsidR="00637113" w:rsidRDefault="00FB38B8">
      <w:pPr>
        <w:spacing w:line="480" w:lineRule="exact"/>
        <w:ind w:firstLineChars="200" w:firstLine="480"/>
        <w:rPr>
          <w:sz w:val="24"/>
          <w:szCs w:val="24"/>
        </w:rPr>
      </w:pPr>
      <w:r>
        <w:rPr>
          <w:rFonts w:hint="eastAsia"/>
          <w:sz w:val="24"/>
          <w:szCs w:val="24"/>
        </w:rPr>
        <w:t>本企业自愿参与江苏省农机购置补贴政策实施，充分了解并自觉遵守农机购置补贴政策规定，同时郑重</w:t>
      </w:r>
      <w:proofErr w:type="gramStart"/>
      <w:r>
        <w:rPr>
          <w:rFonts w:hint="eastAsia"/>
          <w:sz w:val="24"/>
          <w:szCs w:val="24"/>
        </w:rPr>
        <w:t>作出</w:t>
      </w:r>
      <w:proofErr w:type="gramEnd"/>
      <w:r>
        <w:rPr>
          <w:rFonts w:hint="eastAsia"/>
          <w:sz w:val="24"/>
          <w:szCs w:val="24"/>
        </w:rPr>
        <w:t>如下承诺：</w:t>
      </w:r>
    </w:p>
    <w:p w:rsidR="00637113" w:rsidRDefault="00FB38B8">
      <w:pPr>
        <w:spacing w:line="480" w:lineRule="exact"/>
        <w:ind w:firstLineChars="200" w:firstLine="480"/>
        <w:rPr>
          <w:sz w:val="24"/>
          <w:szCs w:val="24"/>
        </w:rPr>
      </w:pPr>
      <w:r>
        <w:rPr>
          <w:rFonts w:hint="eastAsia"/>
          <w:sz w:val="24"/>
          <w:szCs w:val="24"/>
        </w:rPr>
        <w:t>一、遵守农机购置补贴政策相关规定，合法合</w:t>
      </w:r>
      <w:proofErr w:type="gramStart"/>
      <w:r>
        <w:rPr>
          <w:rFonts w:hint="eastAsia"/>
          <w:sz w:val="24"/>
          <w:szCs w:val="24"/>
        </w:rPr>
        <w:t>规</w:t>
      </w:r>
      <w:proofErr w:type="gramEnd"/>
      <w:r>
        <w:rPr>
          <w:rFonts w:hint="eastAsia"/>
          <w:sz w:val="24"/>
          <w:szCs w:val="24"/>
        </w:rPr>
        <w:t>经营，不组织、不参与</w:t>
      </w:r>
      <w:proofErr w:type="gramStart"/>
      <w:r>
        <w:rPr>
          <w:rFonts w:hint="eastAsia"/>
          <w:sz w:val="24"/>
          <w:szCs w:val="24"/>
        </w:rPr>
        <w:t>以小套大</w:t>
      </w:r>
      <w:proofErr w:type="gramEnd"/>
      <w:r>
        <w:rPr>
          <w:rFonts w:hint="eastAsia"/>
          <w:sz w:val="24"/>
          <w:szCs w:val="24"/>
        </w:rPr>
        <w:t>、以次充好、</w:t>
      </w:r>
      <w:proofErr w:type="gramStart"/>
      <w:r>
        <w:rPr>
          <w:rFonts w:hint="eastAsia"/>
          <w:sz w:val="24"/>
          <w:szCs w:val="24"/>
        </w:rPr>
        <w:t>虚购</w:t>
      </w:r>
      <w:proofErr w:type="gramEnd"/>
      <w:r>
        <w:rPr>
          <w:rFonts w:hint="eastAsia"/>
          <w:sz w:val="24"/>
          <w:szCs w:val="24"/>
        </w:rPr>
        <w:t>报补、</w:t>
      </w:r>
      <w:proofErr w:type="gramStart"/>
      <w:r>
        <w:rPr>
          <w:rFonts w:hint="eastAsia"/>
          <w:sz w:val="24"/>
          <w:szCs w:val="24"/>
        </w:rPr>
        <w:t>重复报补和</w:t>
      </w:r>
      <w:proofErr w:type="gramEnd"/>
      <w:r>
        <w:rPr>
          <w:rFonts w:hint="eastAsia"/>
          <w:sz w:val="24"/>
          <w:szCs w:val="24"/>
        </w:rPr>
        <w:t>提供不实申请资料、虚开发票</w:t>
      </w:r>
      <w:proofErr w:type="gramStart"/>
      <w:r>
        <w:rPr>
          <w:rFonts w:hint="eastAsia"/>
          <w:sz w:val="24"/>
          <w:szCs w:val="24"/>
        </w:rPr>
        <w:t>等骗套</w:t>
      </w:r>
      <w:proofErr w:type="gramEnd"/>
      <w:r>
        <w:rPr>
          <w:rFonts w:hint="eastAsia"/>
          <w:sz w:val="24"/>
          <w:szCs w:val="24"/>
        </w:rPr>
        <w:t>补贴违法违规行为</w:t>
      </w:r>
      <w:r>
        <w:rPr>
          <w:rFonts w:hint="eastAsia"/>
          <w:sz w:val="24"/>
          <w:szCs w:val="24"/>
        </w:rPr>
        <w:t>:</w:t>
      </w:r>
    </w:p>
    <w:p w:rsidR="00637113" w:rsidRDefault="00FB38B8">
      <w:pPr>
        <w:spacing w:line="480" w:lineRule="exact"/>
        <w:ind w:firstLineChars="200" w:firstLine="480"/>
        <w:rPr>
          <w:sz w:val="24"/>
          <w:szCs w:val="24"/>
        </w:rPr>
      </w:pPr>
      <w:r>
        <w:rPr>
          <w:rFonts w:hint="eastAsia"/>
          <w:sz w:val="24"/>
          <w:szCs w:val="24"/>
        </w:rPr>
        <w:t>二、正确宣传农机购置补贴政策，供应符合规定的农机产品，自觉抵制和积极配合主管部门整治“大马拉小车”、“大嘴套小胃”等违规产品各种行业乱象，开具金额与实际销售价格相符的发票，规范真实使用补贴产品标志标识</w:t>
      </w:r>
      <w:r>
        <w:rPr>
          <w:rFonts w:hint="eastAsia"/>
          <w:sz w:val="24"/>
          <w:szCs w:val="24"/>
        </w:rPr>
        <w:t>,</w:t>
      </w:r>
      <w:r>
        <w:rPr>
          <w:rFonts w:hint="eastAsia"/>
          <w:sz w:val="24"/>
          <w:szCs w:val="24"/>
        </w:rPr>
        <w:t>按要求对实施二</w:t>
      </w:r>
      <w:proofErr w:type="gramStart"/>
      <w:r>
        <w:rPr>
          <w:rFonts w:hint="eastAsia"/>
          <w:sz w:val="24"/>
          <w:szCs w:val="24"/>
        </w:rPr>
        <w:t>维码管理</w:t>
      </w:r>
      <w:proofErr w:type="gramEnd"/>
      <w:r>
        <w:rPr>
          <w:rFonts w:hint="eastAsia"/>
          <w:sz w:val="24"/>
          <w:szCs w:val="24"/>
        </w:rPr>
        <w:t>的补</w:t>
      </w:r>
      <w:r>
        <w:rPr>
          <w:rFonts w:hint="eastAsia"/>
          <w:sz w:val="24"/>
          <w:szCs w:val="24"/>
        </w:rPr>
        <w:t xml:space="preserve"> </w:t>
      </w:r>
      <w:r>
        <w:rPr>
          <w:rFonts w:hint="eastAsia"/>
          <w:sz w:val="24"/>
          <w:szCs w:val="24"/>
        </w:rPr>
        <w:t>贴机具出厂安装</w:t>
      </w:r>
      <w:proofErr w:type="gramStart"/>
      <w:r>
        <w:rPr>
          <w:rFonts w:hint="eastAsia"/>
          <w:sz w:val="24"/>
          <w:szCs w:val="24"/>
        </w:rPr>
        <w:t>二维码标</w:t>
      </w:r>
      <w:r>
        <w:rPr>
          <w:rFonts w:hint="eastAsia"/>
          <w:sz w:val="24"/>
          <w:szCs w:val="24"/>
        </w:rPr>
        <w:t>牌</w:t>
      </w:r>
      <w:proofErr w:type="gramEnd"/>
      <w:r>
        <w:rPr>
          <w:rFonts w:hint="eastAsia"/>
          <w:sz w:val="24"/>
          <w:szCs w:val="24"/>
        </w:rPr>
        <w:t>，不误</w:t>
      </w:r>
      <w:proofErr w:type="gramStart"/>
      <w:r>
        <w:rPr>
          <w:rFonts w:hint="eastAsia"/>
          <w:sz w:val="24"/>
          <w:szCs w:val="24"/>
        </w:rPr>
        <w:t>导购机</w:t>
      </w:r>
      <w:proofErr w:type="gramEnd"/>
      <w:r>
        <w:rPr>
          <w:rFonts w:hint="eastAsia"/>
          <w:sz w:val="24"/>
          <w:szCs w:val="24"/>
        </w:rPr>
        <w:t>者</w:t>
      </w:r>
    </w:p>
    <w:p w:rsidR="00637113" w:rsidRDefault="00FB38B8">
      <w:pPr>
        <w:spacing w:line="480" w:lineRule="exact"/>
        <w:ind w:firstLineChars="200" w:firstLine="480"/>
        <w:rPr>
          <w:sz w:val="24"/>
          <w:szCs w:val="24"/>
        </w:rPr>
      </w:pPr>
      <w:r>
        <w:rPr>
          <w:rFonts w:hint="eastAsia"/>
          <w:sz w:val="24"/>
          <w:szCs w:val="24"/>
        </w:rPr>
        <w:t>三、持续强化以质量保障能力为核心的工厂条件建设，确保出厂的每一件产品与鉴定</w:t>
      </w:r>
      <w:r>
        <w:rPr>
          <w:rFonts w:hint="eastAsia"/>
          <w:sz w:val="24"/>
          <w:szCs w:val="24"/>
        </w:rPr>
        <w:t>(</w:t>
      </w:r>
      <w:r>
        <w:rPr>
          <w:rFonts w:hint="eastAsia"/>
          <w:sz w:val="24"/>
          <w:szCs w:val="24"/>
        </w:rPr>
        <w:t>认证</w:t>
      </w:r>
      <w:r>
        <w:rPr>
          <w:rFonts w:hint="eastAsia"/>
          <w:sz w:val="24"/>
          <w:szCs w:val="24"/>
        </w:rPr>
        <w:t>)</w:t>
      </w:r>
      <w:r>
        <w:rPr>
          <w:rFonts w:hint="eastAsia"/>
          <w:sz w:val="24"/>
          <w:szCs w:val="24"/>
        </w:rPr>
        <w:t>和检测的样机保持一致。</w:t>
      </w:r>
    </w:p>
    <w:p w:rsidR="00637113" w:rsidRDefault="00FB38B8">
      <w:pPr>
        <w:spacing w:line="480" w:lineRule="exact"/>
        <w:ind w:firstLineChars="200" w:firstLine="480"/>
        <w:rPr>
          <w:sz w:val="24"/>
          <w:szCs w:val="24"/>
        </w:rPr>
      </w:pPr>
      <w:r>
        <w:rPr>
          <w:rFonts w:hint="eastAsia"/>
          <w:sz w:val="24"/>
          <w:szCs w:val="24"/>
        </w:rPr>
        <w:t>四、为获取补贴机具资质而申请鉴定、认证和检测的，选择业内信誉度好、管理水平高、操作规范的机构进行合作，坚决抵制只收费不检测或乱检测的机构，并对所选机构的工作程序和质量等进行监督</w:t>
      </w:r>
    </w:p>
    <w:p w:rsidR="00637113" w:rsidRDefault="00FB38B8">
      <w:pPr>
        <w:spacing w:line="480" w:lineRule="exact"/>
        <w:ind w:firstLineChars="200" w:firstLine="480"/>
        <w:rPr>
          <w:sz w:val="24"/>
          <w:szCs w:val="24"/>
        </w:rPr>
      </w:pPr>
      <w:r>
        <w:rPr>
          <w:rFonts w:hint="eastAsia"/>
          <w:sz w:val="24"/>
          <w:szCs w:val="24"/>
        </w:rPr>
        <w:t>五、对列入农机新产品购置补贴试点范围的本企业产品，主动公布其技术优势、使用潜在风险等信息，并组织购机者签订“知情同意书</w:t>
      </w:r>
      <w:r>
        <w:rPr>
          <w:rFonts w:hint="eastAsia"/>
          <w:sz w:val="24"/>
          <w:szCs w:val="24"/>
        </w:rPr>
        <w:t>"</w:t>
      </w:r>
      <w:r>
        <w:rPr>
          <w:rFonts w:hint="eastAsia"/>
          <w:sz w:val="24"/>
          <w:szCs w:val="24"/>
        </w:rPr>
        <w:t>确保其已知悉了解所购产品情况。同时，加强对试点产品使用情况的跟踪，提供及时到位的售后服务，</w:t>
      </w:r>
      <w:r>
        <w:rPr>
          <w:rFonts w:hint="eastAsia"/>
          <w:sz w:val="24"/>
          <w:szCs w:val="24"/>
        </w:rPr>
        <w:t>对确有质量问题的，主动做好退换货和纠纷处理等工作。</w:t>
      </w:r>
    </w:p>
    <w:p w:rsidR="00637113" w:rsidRDefault="00FB38B8">
      <w:pPr>
        <w:spacing w:line="480" w:lineRule="exact"/>
        <w:ind w:firstLineChars="200" w:firstLine="480"/>
        <w:rPr>
          <w:sz w:val="24"/>
          <w:szCs w:val="24"/>
        </w:rPr>
      </w:pPr>
      <w:r>
        <w:rPr>
          <w:rFonts w:hint="eastAsia"/>
          <w:sz w:val="24"/>
          <w:szCs w:val="24"/>
        </w:rPr>
        <w:t>六、按要求提供、保存真实完整的纸质和电子资料。及时准确</w:t>
      </w:r>
      <w:proofErr w:type="gramStart"/>
      <w:r>
        <w:rPr>
          <w:rFonts w:hint="eastAsia"/>
          <w:sz w:val="24"/>
          <w:szCs w:val="24"/>
        </w:rPr>
        <w:t>完整在</w:t>
      </w:r>
      <w:proofErr w:type="gramEnd"/>
      <w:r>
        <w:rPr>
          <w:rFonts w:hint="eastAsia"/>
          <w:sz w:val="24"/>
          <w:szCs w:val="24"/>
        </w:rPr>
        <w:t>相关系统中填写企业法定代表人、主要从业人员</w:t>
      </w:r>
      <w:r>
        <w:rPr>
          <w:rFonts w:hint="eastAsia"/>
          <w:sz w:val="24"/>
          <w:szCs w:val="24"/>
        </w:rPr>
        <w:t>(</w:t>
      </w:r>
      <w:r>
        <w:rPr>
          <w:rFonts w:hint="eastAsia"/>
          <w:sz w:val="24"/>
          <w:szCs w:val="24"/>
        </w:rPr>
        <w:t>主要包括总经理、分管生产制造、销售等工作的副总经理和具体参与补贴政策实施、试验鉴定、产品认证等工作的员工</w:t>
      </w:r>
      <w:r>
        <w:rPr>
          <w:rFonts w:hint="eastAsia"/>
          <w:sz w:val="24"/>
          <w:szCs w:val="24"/>
        </w:rPr>
        <w:t>)</w:t>
      </w:r>
      <w:r>
        <w:rPr>
          <w:rFonts w:hint="eastAsia"/>
          <w:sz w:val="24"/>
          <w:szCs w:val="24"/>
        </w:rPr>
        <w:t>信息。农机购置补贴申请办理服务系统开通后，生产企业应及时准确</w:t>
      </w:r>
      <w:proofErr w:type="gramStart"/>
      <w:r>
        <w:rPr>
          <w:rFonts w:hint="eastAsia"/>
          <w:sz w:val="24"/>
          <w:szCs w:val="24"/>
        </w:rPr>
        <w:t>完整在</w:t>
      </w:r>
      <w:proofErr w:type="gramEnd"/>
      <w:r>
        <w:rPr>
          <w:rFonts w:hint="eastAsia"/>
          <w:sz w:val="24"/>
          <w:szCs w:val="24"/>
        </w:rPr>
        <w:t>系统中内置产品信息，原则上应与实际发货时间同步。经销企业及时向用户提供发票，原则上应与机具销售时间同步。</w:t>
      </w:r>
    </w:p>
    <w:p w:rsidR="00637113" w:rsidRDefault="00FB38B8">
      <w:pPr>
        <w:spacing w:line="480" w:lineRule="exact"/>
        <w:ind w:firstLineChars="200" w:firstLine="480"/>
        <w:rPr>
          <w:sz w:val="24"/>
          <w:szCs w:val="24"/>
        </w:rPr>
      </w:pPr>
      <w:r>
        <w:rPr>
          <w:rFonts w:hint="eastAsia"/>
          <w:sz w:val="24"/>
          <w:szCs w:val="24"/>
        </w:rPr>
        <w:t>七、对购机者符合规定的退</w:t>
      </w:r>
      <w:r>
        <w:rPr>
          <w:rFonts w:hint="eastAsia"/>
          <w:sz w:val="24"/>
          <w:szCs w:val="24"/>
        </w:rPr>
        <w:t>(</w:t>
      </w:r>
      <w:r>
        <w:rPr>
          <w:rFonts w:hint="eastAsia"/>
          <w:sz w:val="24"/>
          <w:szCs w:val="24"/>
        </w:rPr>
        <w:t>换</w:t>
      </w:r>
      <w:r>
        <w:rPr>
          <w:rFonts w:hint="eastAsia"/>
          <w:sz w:val="24"/>
          <w:szCs w:val="24"/>
        </w:rPr>
        <w:t>)</w:t>
      </w:r>
      <w:r>
        <w:rPr>
          <w:rFonts w:hint="eastAsia"/>
          <w:sz w:val="24"/>
          <w:szCs w:val="24"/>
        </w:rPr>
        <w:t>货要求，首先确</w:t>
      </w:r>
      <w:proofErr w:type="gramStart"/>
      <w:r>
        <w:rPr>
          <w:rFonts w:hint="eastAsia"/>
          <w:sz w:val="24"/>
          <w:szCs w:val="24"/>
        </w:rPr>
        <w:t>认购机</w:t>
      </w:r>
      <w:proofErr w:type="gramEnd"/>
      <w:r>
        <w:rPr>
          <w:rFonts w:hint="eastAsia"/>
          <w:sz w:val="24"/>
          <w:szCs w:val="24"/>
        </w:rPr>
        <w:t>者尚未领取补贴或已将领取的补贴退回财政部门后，再为其办理退</w:t>
      </w:r>
      <w:r>
        <w:rPr>
          <w:rFonts w:hint="eastAsia"/>
          <w:sz w:val="24"/>
          <w:szCs w:val="24"/>
        </w:rPr>
        <w:t>(</w:t>
      </w:r>
      <w:r>
        <w:rPr>
          <w:rFonts w:hint="eastAsia"/>
          <w:sz w:val="24"/>
          <w:szCs w:val="24"/>
        </w:rPr>
        <w:t>换</w:t>
      </w:r>
      <w:r>
        <w:rPr>
          <w:rFonts w:hint="eastAsia"/>
          <w:sz w:val="24"/>
          <w:szCs w:val="24"/>
        </w:rPr>
        <w:t>)</w:t>
      </w:r>
      <w:r>
        <w:rPr>
          <w:rFonts w:hint="eastAsia"/>
          <w:sz w:val="24"/>
          <w:szCs w:val="24"/>
        </w:rPr>
        <w:t>货，并主动报告当地农业农村部门、财政部门。</w:t>
      </w:r>
    </w:p>
    <w:p w:rsidR="00637113" w:rsidRDefault="00FB38B8">
      <w:pPr>
        <w:spacing w:line="480" w:lineRule="exact"/>
        <w:ind w:firstLineChars="200" w:firstLine="480"/>
        <w:rPr>
          <w:sz w:val="24"/>
          <w:szCs w:val="24"/>
        </w:rPr>
      </w:pPr>
      <w:r>
        <w:rPr>
          <w:rFonts w:hint="eastAsia"/>
          <w:sz w:val="24"/>
          <w:szCs w:val="24"/>
        </w:rPr>
        <w:lastRenderedPageBreak/>
        <w:t>八、通过非现金方式与经销商结算补贴机具购机款，确保资金往来全程留痕五年备查。九、实现本企业补贴产品销售、售后服务、</w:t>
      </w:r>
      <w:proofErr w:type="gramStart"/>
      <w:r>
        <w:rPr>
          <w:rFonts w:hint="eastAsia"/>
          <w:sz w:val="24"/>
          <w:szCs w:val="24"/>
        </w:rPr>
        <w:t>退换机</w:t>
      </w:r>
      <w:proofErr w:type="gramEnd"/>
      <w:r>
        <w:rPr>
          <w:rFonts w:hint="eastAsia"/>
          <w:sz w:val="24"/>
          <w:szCs w:val="24"/>
        </w:rPr>
        <w:t>等管理系统互联互通，定期与农机购置补贴申请办理服务系统中本企业数据相互校核筛查机具、补贴、所有人、使用人等信息是否相符相适，筛查结果保存</w:t>
      </w:r>
      <w:r>
        <w:rPr>
          <w:rFonts w:hint="eastAsia"/>
          <w:sz w:val="24"/>
          <w:szCs w:val="24"/>
        </w:rPr>
        <w:t xml:space="preserve">5 </w:t>
      </w:r>
      <w:r>
        <w:rPr>
          <w:rFonts w:hint="eastAsia"/>
          <w:sz w:val="24"/>
          <w:szCs w:val="24"/>
        </w:rPr>
        <w:t>年备查。</w:t>
      </w:r>
    </w:p>
    <w:p w:rsidR="00637113" w:rsidRDefault="00FB38B8">
      <w:pPr>
        <w:spacing w:line="480" w:lineRule="exact"/>
        <w:ind w:firstLineChars="200" w:firstLine="480"/>
        <w:rPr>
          <w:sz w:val="24"/>
          <w:szCs w:val="24"/>
        </w:rPr>
      </w:pPr>
      <w:r>
        <w:rPr>
          <w:rFonts w:hint="eastAsia"/>
          <w:sz w:val="24"/>
          <w:szCs w:val="24"/>
        </w:rPr>
        <w:t>十、按月对经销商出具给购机者的发票、合格证等补贴申请</w:t>
      </w:r>
      <w:r>
        <w:rPr>
          <w:rFonts w:hint="eastAsia"/>
          <w:sz w:val="24"/>
          <w:szCs w:val="24"/>
        </w:rPr>
        <w:t xml:space="preserve"> </w:t>
      </w:r>
      <w:r>
        <w:rPr>
          <w:rFonts w:hint="eastAsia"/>
          <w:sz w:val="24"/>
          <w:szCs w:val="24"/>
        </w:rPr>
        <w:t>资料和牌证申领资料进行逐一核对</w:t>
      </w:r>
      <w:r>
        <w:rPr>
          <w:rFonts w:hint="eastAsia"/>
          <w:sz w:val="24"/>
          <w:szCs w:val="24"/>
        </w:rPr>
        <w:t>，筛查补贴比例、发票金额、机具信息等是否真实有效、符合规定，筛查结果保存</w:t>
      </w:r>
      <w:r>
        <w:rPr>
          <w:rFonts w:hint="eastAsia"/>
          <w:sz w:val="24"/>
          <w:szCs w:val="24"/>
        </w:rPr>
        <w:t>5</w:t>
      </w:r>
      <w:r>
        <w:rPr>
          <w:rFonts w:hint="eastAsia"/>
          <w:sz w:val="24"/>
          <w:szCs w:val="24"/>
        </w:rPr>
        <w:t>年备查。</w:t>
      </w:r>
    </w:p>
    <w:p w:rsidR="00637113" w:rsidRDefault="00FB38B8">
      <w:pPr>
        <w:spacing w:line="480" w:lineRule="exact"/>
        <w:ind w:firstLineChars="200" w:firstLine="480"/>
        <w:rPr>
          <w:sz w:val="24"/>
          <w:szCs w:val="24"/>
        </w:rPr>
      </w:pPr>
      <w:r>
        <w:rPr>
          <w:rFonts w:hint="eastAsia"/>
          <w:sz w:val="24"/>
          <w:szCs w:val="24"/>
        </w:rPr>
        <w:t>十一、加强内部管理，防范相关机构和人员有组织地通过收</w:t>
      </w:r>
      <w:r>
        <w:rPr>
          <w:rFonts w:hint="eastAsia"/>
          <w:sz w:val="24"/>
          <w:szCs w:val="24"/>
        </w:rPr>
        <w:t xml:space="preserve"> </w:t>
      </w:r>
      <w:r>
        <w:rPr>
          <w:rFonts w:hint="eastAsia"/>
          <w:sz w:val="24"/>
          <w:szCs w:val="24"/>
        </w:rPr>
        <w:t>集购机者身份证明、虚开发票、</w:t>
      </w:r>
      <w:proofErr w:type="gramStart"/>
      <w:r>
        <w:rPr>
          <w:rFonts w:hint="eastAsia"/>
          <w:sz w:val="24"/>
          <w:szCs w:val="24"/>
        </w:rPr>
        <w:t>虚购</w:t>
      </w:r>
      <w:proofErr w:type="gramEnd"/>
      <w:r>
        <w:rPr>
          <w:rFonts w:hint="eastAsia"/>
          <w:sz w:val="24"/>
          <w:szCs w:val="24"/>
        </w:rPr>
        <w:t>报补、</w:t>
      </w:r>
      <w:proofErr w:type="gramStart"/>
      <w:r>
        <w:rPr>
          <w:rFonts w:hint="eastAsia"/>
          <w:sz w:val="24"/>
          <w:szCs w:val="24"/>
        </w:rPr>
        <w:t>重复报补等</w:t>
      </w:r>
      <w:proofErr w:type="gramEnd"/>
      <w:r>
        <w:rPr>
          <w:rFonts w:hint="eastAsia"/>
          <w:sz w:val="24"/>
          <w:szCs w:val="24"/>
        </w:rPr>
        <w:t>方式骗套、抢占补贴行为。</w:t>
      </w:r>
    </w:p>
    <w:p w:rsidR="00637113" w:rsidRDefault="00FB38B8">
      <w:pPr>
        <w:spacing w:line="480" w:lineRule="exact"/>
        <w:ind w:firstLineChars="200" w:firstLine="480"/>
        <w:rPr>
          <w:sz w:val="24"/>
          <w:szCs w:val="24"/>
        </w:rPr>
      </w:pPr>
      <w:r>
        <w:rPr>
          <w:rFonts w:hint="eastAsia"/>
          <w:sz w:val="24"/>
          <w:szCs w:val="24"/>
        </w:rPr>
        <w:t>十二、在参与补贴政策实施过程中，发现影响政策实施特别是违反上述规定的异常情况后，将主动报告当地和省级农业农村部门，及时采取防范补救措施，切实加以整改。</w:t>
      </w:r>
    </w:p>
    <w:p w:rsidR="00637113" w:rsidRDefault="00FB38B8">
      <w:pPr>
        <w:spacing w:line="480" w:lineRule="exact"/>
        <w:ind w:firstLineChars="200" w:firstLine="480"/>
        <w:rPr>
          <w:sz w:val="24"/>
          <w:szCs w:val="24"/>
        </w:rPr>
      </w:pPr>
      <w:r>
        <w:rPr>
          <w:rFonts w:hint="eastAsia"/>
          <w:sz w:val="24"/>
          <w:szCs w:val="24"/>
        </w:rPr>
        <w:t>十三、承担违反政策规定所引起的纠纷和经济损失等后果，主动退回违规行为涉及的补贴资金，接受主管部门暂停或取消补贴资格、罚款等处理。</w:t>
      </w:r>
    </w:p>
    <w:p w:rsidR="00637113" w:rsidRDefault="00FB38B8">
      <w:pPr>
        <w:spacing w:line="480" w:lineRule="exact"/>
        <w:ind w:firstLineChars="200" w:firstLine="480"/>
        <w:rPr>
          <w:sz w:val="24"/>
          <w:szCs w:val="24"/>
        </w:rPr>
      </w:pPr>
      <w:r>
        <w:rPr>
          <w:rFonts w:hint="eastAsia"/>
          <w:sz w:val="24"/>
          <w:szCs w:val="24"/>
        </w:rPr>
        <w:t>农机生产企业法定代表人</w:t>
      </w:r>
      <w:r>
        <w:rPr>
          <w:rFonts w:hint="eastAsia"/>
          <w:sz w:val="24"/>
          <w:szCs w:val="24"/>
        </w:rPr>
        <w:t>(</w:t>
      </w:r>
      <w:r>
        <w:rPr>
          <w:rFonts w:hint="eastAsia"/>
          <w:sz w:val="24"/>
          <w:szCs w:val="24"/>
        </w:rPr>
        <w:t>签字</w:t>
      </w:r>
      <w:r>
        <w:rPr>
          <w:rFonts w:hint="eastAsia"/>
          <w:sz w:val="24"/>
          <w:szCs w:val="24"/>
        </w:rPr>
        <w:t>):</w:t>
      </w:r>
    </w:p>
    <w:p w:rsidR="00637113" w:rsidRDefault="00FB38B8">
      <w:pPr>
        <w:spacing w:line="480" w:lineRule="exact"/>
        <w:ind w:firstLineChars="200" w:firstLine="480"/>
        <w:rPr>
          <w:sz w:val="24"/>
          <w:szCs w:val="24"/>
        </w:rPr>
      </w:pPr>
      <w:r>
        <w:rPr>
          <w:rFonts w:hint="eastAsia"/>
          <w:sz w:val="24"/>
          <w:szCs w:val="24"/>
        </w:rPr>
        <w:t>农机生产企业全称</w:t>
      </w:r>
      <w:r>
        <w:rPr>
          <w:rFonts w:hint="eastAsia"/>
          <w:sz w:val="24"/>
          <w:szCs w:val="24"/>
        </w:rPr>
        <w:t>(</w:t>
      </w:r>
      <w:r>
        <w:rPr>
          <w:rFonts w:hint="eastAsia"/>
          <w:sz w:val="24"/>
          <w:szCs w:val="24"/>
        </w:rPr>
        <w:t>加盖公章</w:t>
      </w:r>
      <w:r>
        <w:rPr>
          <w:rFonts w:hint="eastAsia"/>
          <w:sz w:val="24"/>
          <w:szCs w:val="24"/>
        </w:rPr>
        <w:t>):</w:t>
      </w:r>
    </w:p>
    <w:p w:rsidR="00637113" w:rsidRDefault="00637113">
      <w:pPr>
        <w:spacing w:line="480" w:lineRule="exact"/>
        <w:ind w:firstLineChars="200" w:firstLine="480"/>
        <w:rPr>
          <w:sz w:val="24"/>
          <w:szCs w:val="24"/>
        </w:rPr>
      </w:pPr>
    </w:p>
    <w:p w:rsidR="00637113" w:rsidRDefault="00FB38B8">
      <w:pPr>
        <w:spacing w:line="480" w:lineRule="exact"/>
        <w:ind w:firstLineChars="200" w:firstLine="480"/>
        <w:rPr>
          <w:sz w:val="24"/>
          <w:szCs w:val="24"/>
        </w:rPr>
      </w:pPr>
      <w:r>
        <w:rPr>
          <w:rFonts w:hint="eastAsia"/>
          <w:sz w:val="24"/>
          <w:szCs w:val="24"/>
        </w:rPr>
        <w:t>经销企业法定代表人</w:t>
      </w:r>
      <w:r>
        <w:rPr>
          <w:rFonts w:hint="eastAsia"/>
          <w:sz w:val="24"/>
          <w:szCs w:val="24"/>
        </w:rPr>
        <w:t>(</w:t>
      </w:r>
      <w:r>
        <w:rPr>
          <w:rFonts w:hint="eastAsia"/>
          <w:sz w:val="24"/>
          <w:szCs w:val="24"/>
        </w:rPr>
        <w:t>签字</w:t>
      </w:r>
      <w:r>
        <w:rPr>
          <w:rFonts w:hint="eastAsia"/>
          <w:sz w:val="24"/>
          <w:szCs w:val="24"/>
        </w:rPr>
        <w:t>):</w:t>
      </w:r>
    </w:p>
    <w:p w:rsidR="00637113" w:rsidRDefault="00FB38B8">
      <w:pPr>
        <w:spacing w:line="480" w:lineRule="exact"/>
        <w:ind w:firstLineChars="200" w:firstLine="480"/>
        <w:rPr>
          <w:sz w:val="24"/>
          <w:szCs w:val="24"/>
        </w:rPr>
      </w:pPr>
      <w:r>
        <w:rPr>
          <w:rFonts w:hint="eastAsia"/>
          <w:sz w:val="24"/>
          <w:szCs w:val="24"/>
        </w:rPr>
        <w:t>经销企业全称</w:t>
      </w:r>
      <w:r>
        <w:rPr>
          <w:rFonts w:hint="eastAsia"/>
          <w:sz w:val="24"/>
          <w:szCs w:val="24"/>
        </w:rPr>
        <w:t>(</w:t>
      </w:r>
      <w:r>
        <w:rPr>
          <w:rFonts w:hint="eastAsia"/>
          <w:sz w:val="24"/>
          <w:szCs w:val="24"/>
        </w:rPr>
        <w:t>加盖公章</w:t>
      </w:r>
      <w:r>
        <w:rPr>
          <w:rFonts w:hint="eastAsia"/>
          <w:sz w:val="24"/>
          <w:szCs w:val="24"/>
        </w:rPr>
        <w:t>):</w:t>
      </w:r>
    </w:p>
    <w:p w:rsidR="00637113" w:rsidRDefault="00637113">
      <w:pPr>
        <w:spacing w:line="480" w:lineRule="exact"/>
        <w:ind w:firstLineChars="2350" w:firstLine="5640"/>
        <w:rPr>
          <w:sz w:val="24"/>
          <w:szCs w:val="24"/>
        </w:rPr>
      </w:pPr>
    </w:p>
    <w:p w:rsidR="00637113" w:rsidRDefault="00FB38B8">
      <w:pPr>
        <w:spacing w:line="480" w:lineRule="exact"/>
        <w:ind w:firstLineChars="2350" w:firstLine="5640"/>
        <w:rPr>
          <w:sz w:val="24"/>
          <w:szCs w:val="24"/>
        </w:rPr>
      </w:pPr>
      <w:r>
        <w:rPr>
          <w:rFonts w:hint="eastAsia"/>
          <w:sz w:val="24"/>
          <w:szCs w:val="24"/>
        </w:rPr>
        <w:t>年</w:t>
      </w:r>
      <w:r>
        <w:rPr>
          <w:rFonts w:hint="eastAsia"/>
          <w:sz w:val="24"/>
          <w:szCs w:val="24"/>
        </w:rPr>
        <w:t xml:space="preserve">     </w:t>
      </w:r>
      <w:r>
        <w:rPr>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p w:rsidR="00637113" w:rsidRDefault="00FB38B8">
      <w:pPr>
        <w:spacing w:line="480" w:lineRule="exact"/>
        <w:rPr>
          <w:rFonts w:ascii="楷体" w:eastAsia="楷体" w:hAnsi="楷体"/>
          <w:sz w:val="24"/>
          <w:szCs w:val="24"/>
        </w:rPr>
      </w:pPr>
      <w:r>
        <w:rPr>
          <w:rFonts w:ascii="楷体" w:eastAsia="楷体" w:hAnsi="楷体" w:hint="eastAsia"/>
          <w:sz w:val="24"/>
          <w:szCs w:val="24"/>
        </w:rPr>
        <w:t>注：</w:t>
      </w:r>
    </w:p>
    <w:p w:rsidR="00637113" w:rsidRDefault="00FB38B8">
      <w:pPr>
        <w:pStyle w:val="a6"/>
        <w:numPr>
          <w:ilvl w:val="0"/>
          <w:numId w:val="2"/>
        </w:numPr>
        <w:spacing w:line="480" w:lineRule="exact"/>
        <w:ind w:firstLineChars="0"/>
        <w:rPr>
          <w:rFonts w:ascii="楷体" w:eastAsia="楷体" w:hAnsi="楷体"/>
          <w:sz w:val="24"/>
          <w:szCs w:val="24"/>
        </w:rPr>
      </w:pPr>
      <w:proofErr w:type="gramStart"/>
      <w:r>
        <w:rPr>
          <w:rFonts w:ascii="楷体" w:eastAsia="楷体" w:hAnsi="楷体" w:hint="eastAsia"/>
          <w:sz w:val="24"/>
          <w:szCs w:val="24"/>
        </w:rPr>
        <w:t>本承诺</w:t>
      </w:r>
      <w:proofErr w:type="gramEnd"/>
      <w:r>
        <w:rPr>
          <w:rFonts w:ascii="楷体" w:eastAsia="楷体" w:hAnsi="楷体" w:hint="eastAsia"/>
          <w:sz w:val="24"/>
          <w:szCs w:val="24"/>
        </w:rPr>
        <w:t>书由农机生产企业盖章确认后上传农机购置补贴申请办理服务系统，承诺书一经上传视同授权的经销企业同意承诺条款。</w:t>
      </w:r>
    </w:p>
    <w:p w:rsidR="00637113" w:rsidRDefault="00FB38B8">
      <w:pPr>
        <w:pStyle w:val="a6"/>
        <w:numPr>
          <w:ilvl w:val="0"/>
          <w:numId w:val="2"/>
        </w:numPr>
        <w:spacing w:line="480" w:lineRule="exact"/>
        <w:ind w:firstLineChars="0"/>
        <w:rPr>
          <w:sz w:val="24"/>
          <w:szCs w:val="24"/>
        </w:rPr>
      </w:pPr>
      <w:r>
        <w:rPr>
          <w:rFonts w:ascii="楷体" w:eastAsia="楷体" w:hAnsi="楷体" w:hint="eastAsia"/>
          <w:sz w:val="24"/>
          <w:szCs w:val="24"/>
        </w:rPr>
        <w:t>承诺书由农机生产企业告知授权的经销企业实际销售过程中由经销企业在农机生产企业已盖章的承诺书复印件或扫描件上加盖公章后提供给购机者。</w:t>
      </w: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line="579" w:lineRule="exact"/>
        <w:ind w:firstLineChars="200" w:firstLine="616"/>
        <w:rPr>
          <w:rFonts w:ascii="仿宋_GB2312" w:eastAsia="仿宋_GB2312" w:hAnsi="仿宋_GB2312" w:cs="仿宋_GB2312"/>
          <w:spacing w:val="-6"/>
          <w:sz w:val="32"/>
          <w:szCs w:val="32"/>
        </w:rPr>
      </w:pPr>
    </w:p>
    <w:p w:rsidR="00637113" w:rsidRDefault="00637113">
      <w:pPr>
        <w:spacing w:afterLines="50" w:after="156"/>
        <w:rPr>
          <w:rFonts w:ascii="华文中宋" w:eastAsia="华文中宋" w:hAnsi="华文中宋"/>
          <w:sz w:val="32"/>
          <w:szCs w:val="32"/>
        </w:rPr>
      </w:pPr>
    </w:p>
    <w:p w:rsidR="00637113" w:rsidRDefault="00FB38B8">
      <w:pPr>
        <w:spacing w:afterLines="50" w:after="156"/>
        <w:jc w:val="left"/>
        <w:rPr>
          <w:rFonts w:ascii="黑体" w:eastAsia="黑体" w:hAnsi="黑体"/>
          <w:sz w:val="28"/>
          <w:szCs w:val="28"/>
        </w:rPr>
      </w:pPr>
      <w:r>
        <w:rPr>
          <w:rFonts w:ascii="黑体" w:eastAsia="黑体" w:hAnsi="黑体" w:hint="eastAsia"/>
          <w:sz w:val="28"/>
          <w:szCs w:val="28"/>
        </w:rPr>
        <w:lastRenderedPageBreak/>
        <w:t>附件</w:t>
      </w:r>
      <w:r>
        <w:rPr>
          <w:rFonts w:ascii="黑体" w:eastAsia="黑体" w:hAnsi="黑体" w:hint="eastAsia"/>
          <w:sz w:val="28"/>
          <w:szCs w:val="28"/>
        </w:rPr>
        <w:t>3</w:t>
      </w:r>
      <w:r>
        <w:rPr>
          <w:rFonts w:ascii="黑体" w:eastAsia="黑体" w:hAnsi="黑体" w:hint="eastAsia"/>
          <w:sz w:val="28"/>
          <w:szCs w:val="28"/>
        </w:rPr>
        <w:t>：</w:t>
      </w:r>
    </w:p>
    <w:p w:rsidR="00637113" w:rsidRDefault="00FB38B8">
      <w:pPr>
        <w:spacing w:line="560" w:lineRule="exact"/>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t>江苏省农机购置与应用补贴机具安装确认表</w:t>
      </w:r>
    </w:p>
    <w:p w:rsidR="00637113" w:rsidRDefault="00FB38B8">
      <w:pPr>
        <w:adjustRightInd w:val="0"/>
        <w:snapToGrid w:val="0"/>
        <w:spacing w:beforeLines="50" w:before="156" w:afterLines="50" w:after="156"/>
        <w:jc w:val="center"/>
        <w:rPr>
          <w:rFonts w:ascii="楷体" w:eastAsia="楷体" w:hAnsi="楷体" w:cs="Times New Roman"/>
        </w:rPr>
      </w:pPr>
      <w:r>
        <w:rPr>
          <w:rFonts w:ascii="楷体" w:eastAsia="楷体" w:hAnsi="楷体" w:cs="Times New Roman"/>
        </w:rPr>
        <w:t>（参考格式）</w:t>
      </w:r>
    </w:p>
    <w:tbl>
      <w:tblPr>
        <w:tblW w:w="8978" w:type="dxa"/>
        <w:jc w:val="center"/>
        <w:tblLayout w:type="fixed"/>
        <w:tblLook w:val="04A0" w:firstRow="1" w:lastRow="0" w:firstColumn="1" w:lastColumn="0" w:noHBand="0" w:noVBand="1"/>
      </w:tblPr>
      <w:tblGrid>
        <w:gridCol w:w="544"/>
        <w:gridCol w:w="1440"/>
        <w:gridCol w:w="3253"/>
        <w:gridCol w:w="1223"/>
        <w:gridCol w:w="2518"/>
      </w:tblGrid>
      <w:tr w:rsidR="00637113">
        <w:trPr>
          <w:trHeight w:val="345"/>
          <w:jc w:val="center"/>
        </w:trPr>
        <w:tc>
          <w:tcPr>
            <w:tcW w:w="1984" w:type="dxa"/>
            <w:gridSpan w:val="2"/>
            <w:vMerge w:val="restart"/>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购机者名称</w:t>
            </w:r>
          </w:p>
        </w:tc>
        <w:tc>
          <w:tcPr>
            <w:tcW w:w="3253" w:type="dxa"/>
            <w:vMerge w:val="restart"/>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c>
          <w:tcPr>
            <w:tcW w:w="1223"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安装地点</w:t>
            </w:r>
          </w:p>
        </w:tc>
        <w:tc>
          <w:tcPr>
            <w:tcW w:w="251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99"/>
          <w:jc w:val="center"/>
        </w:trPr>
        <w:tc>
          <w:tcPr>
            <w:tcW w:w="1984" w:type="dxa"/>
            <w:gridSpan w:val="2"/>
            <w:vMerge/>
            <w:tcBorders>
              <w:top w:val="single" w:sz="4" w:space="0" w:color="auto"/>
              <w:left w:val="single" w:sz="4" w:space="0" w:color="auto"/>
              <w:bottom w:val="single" w:sz="4" w:space="0" w:color="auto"/>
              <w:right w:val="single" w:sz="4" w:space="0" w:color="auto"/>
            </w:tcBorders>
            <w:noWrap/>
            <w:vAlign w:val="center"/>
          </w:tcPr>
          <w:p w:rsidR="00637113" w:rsidRDefault="00637113">
            <w:pPr>
              <w:rPr>
                <w:rFonts w:ascii="Times New Roman" w:hAnsi="Times New Roman" w:cs="Times New Roman"/>
              </w:rPr>
            </w:pPr>
          </w:p>
        </w:tc>
        <w:tc>
          <w:tcPr>
            <w:tcW w:w="3253" w:type="dxa"/>
            <w:vMerge/>
            <w:tcBorders>
              <w:top w:val="single" w:sz="4" w:space="0" w:color="auto"/>
              <w:left w:val="single" w:sz="4" w:space="0" w:color="auto"/>
              <w:bottom w:val="single" w:sz="4" w:space="0" w:color="auto"/>
              <w:right w:val="single" w:sz="4" w:space="0" w:color="auto"/>
            </w:tcBorders>
            <w:noWrap/>
            <w:vAlign w:val="center"/>
          </w:tcPr>
          <w:p w:rsidR="00637113" w:rsidRDefault="00637113">
            <w:pPr>
              <w:rPr>
                <w:rFonts w:ascii="Times New Roman" w:hAnsi="Times New Roman" w:cs="Times New Roman"/>
              </w:rPr>
            </w:pPr>
          </w:p>
        </w:tc>
        <w:tc>
          <w:tcPr>
            <w:tcW w:w="1223"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联系电话</w:t>
            </w:r>
          </w:p>
        </w:tc>
        <w:tc>
          <w:tcPr>
            <w:tcW w:w="251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32"/>
          <w:jc w:val="center"/>
        </w:trPr>
        <w:tc>
          <w:tcPr>
            <w:tcW w:w="1984" w:type="dxa"/>
            <w:gridSpan w:val="2"/>
            <w:vMerge w:val="restart"/>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产品名称</w:t>
            </w:r>
          </w:p>
        </w:tc>
        <w:tc>
          <w:tcPr>
            <w:tcW w:w="3253" w:type="dxa"/>
            <w:vMerge w:val="restart"/>
            <w:tcBorders>
              <w:top w:val="nil"/>
              <w:left w:val="nil"/>
              <w:bottom w:val="nil"/>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c>
          <w:tcPr>
            <w:tcW w:w="1223" w:type="dxa"/>
            <w:tcBorders>
              <w:top w:val="nil"/>
              <w:left w:val="nil"/>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出厂编号</w:t>
            </w:r>
          </w:p>
        </w:tc>
        <w:tc>
          <w:tcPr>
            <w:tcW w:w="2518" w:type="dxa"/>
            <w:tcBorders>
              <w:top w:val="nil"/>
              <w:left w:val="nil"/>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394"/>
          <w:jc w:val="center"/>
        </w:trPr>
        <w:tc>
          <w:tcPr>
            <w:tcW w:w="1984" w:type="dxa"/>
            <w:gridSpan w:val="2"/>
            <w:vMerge/>
            <w:tcBorders>
              <w:top w:val="single" w:sz="4" w:space="0" w:color="auto"/>
              <w:left w:val="single" w:sz="4" w:space="0" w:color="auto"/>
              <w:bottom w:val="single" w:sz="4" w:space="0" w:color="auto"/>
              <w:right w:val="single" w:sz="4" w:space="0" w:color="auto"/>
            </w:tcBorders>
            <w:noWrap/>
            <w:vAlign w:val="center"/>
          </w:tcPr>
          <w:p w:rsidR="00637113" w:rsidRDefault="00637113">
            <w:pPr>
              <w:rPr>
                <w:rFonts w:ascii="Times New Roman" w:hAnsi="Times New Roman" w:cs="Times New Roman"/>
              </w:rPr>
            </w:pPr>
          </w:p>
        </w:tc>
        <w:tc>
          <w:tcPr>
            <w:tcW w:w="3253" w:type="dxa"/>
            <w:vMerge/>
            <w:tcBorders>
              <w:top w:val="nil"/>
              <w:left w:val="nil"/>
              <w:bottom w:val="nil"/>
              <w:right w:val="single" w:sz="4" w:space="0" w:color="auto"/>
            </w:tcBorders>
            <w:noWrap/>
            <w:vAlign w:val="center"/>
          </w:tcPr>
          <w:p w:rsidR="00637113" w:rsidRDefault="00637113">
            <w:pPr>
              <w:rPr>
                <w:rFonts w:ascii="Times New Roman" w:hAnsi="Times New Roman" w:cs="Times New Roman"/>
              </w:rPr>
            </w:pPr>
          </w:p>
        </w:tc>
        <w:tc>
          <w:tcPr>
            <w:tcW w:w="1223" w:type="dxa"/>
            <w:tcBorders>
              <w:top w:val="single" w:sz="4" w:space="0" w:color="auto"/>
              <w:left w:val="nil"/>
              <w:bottom w:val="nil"/>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发票号码</w:t>
            </w:r>
          </w:p>
        </w:tc>
        <w:tc>
          <w:tcPr>
            <w:tcW w:w="2518" w:type="dxa"/>
            <w:tcBorders>
              <w:top w:val="single" w:sz="4" w:space="0" w:color="auto"/>
              <w:left w:val="nil"/>
              <w:bottom w:val="nil"/>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35"/>
          <w:jc w:val="center"/>
        </w:trPr>
        <w:tc>
          <w:tcPr>
            <w:tcW w:w="1984" w:type="dxa"/>
            <w:gridSpan w:val="2"/>
            <w:tcBorders>
              <w:top w:val="single" w:sz="4" w:space="0" w:color="auto"/>
              <w:left w:val="single" w:sz="4" w:space="0" w:color="auto"/>
              <w:bottom w:val="nil"/>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生产企业名称</w:t>
            </w:r>
          </w:p>
        </w:tc>
        <w:tc>
          <w:tcPr>
            <w:tcW w:w="3253"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c>
          <w:tcPr>
            <w:tcW w:w="1223"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经销企业联系人</w:t>
            </w:r>
          </w:p>
        </w:tc>
        <w:tc>
          <w:tcPr>
            <w:tcW w:w="251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69"/>
          <w:jc w:val="center"/>
        </w:trPr>
        <w:tc>
          <w:tcPr>
            <w:tcW w:w="1984" w:type="dxa"/>
            <w:gridSpan w:val="2"/>
            <w:tcBorders>
              <w:top w:val="single" w:sz="4" w:space="0" w:color="auto"/>
              <w:left w:val="single" w:sz="4" w:space="0" w:color="auto"/>
              <w:bottom w:val="nil"/>
              <w:right w:val="single" w:sz="4" w:space="0" w:color="auto"/>
            </w:tcBorders>
            <w:noWrap/>
            <w:vAlign w:val="center"/>
          </w:tcPr>
          <w:p w:rsidR="00637113" w:rsidRDefault="00FB38B8">
            <w:pPr>
              <w:jc w:val="center"/>
              <w:rPr>
                <w:rFonts w:ascii="Times New Roman" w:hAnsi="Times New Roman" w:cs="Times New Roman"/>
              </w:rPr>
            </w:pPr>
            <w:r>
              <w:rPr>
                <w:rFonts w:ascii="Times New Roman" w:hAnsi="Times New Roman" w:cs="Times New Roman"/>
                <w:kern w:val="0"/>
                <w:szCs w:val="21"/>
              </w:rPr>
              <w:t>经销企业名称</w:t>
            </w:r>
          </w:p>
        </w:tc>
        <w:tc>
          <w:tcPr>
            <w:tcW w:w="3253" w:type="dxa"/>
            <w:tcBorders>
              <w:top w:val="single" w:sz="4" w:space="0" w:color="auto"/>
              <w:left w:val="single" w:sz="4" w:space="0" w:color="auto"/>
              <w:bottom w:val="single" w:sz="4" w:space="0" w:color="auto"/>
              <w:right w:val="single" w:sz="4" w:space="0" w:color="auto"/>
            </w:tcBorders>
            <w:noWrap/>
            <w:vAlign w:val="center"/>
          </w:tcPr>
          <w:p w:rsidR="00637113" w:rsidRDefault="00637113">
            <w:pPr>
              <w:jc w:val="center"/>
              <w:rPr>
                <w:rFonts w:ascii="Times New Roman" w:hAnsi="Times New Roman" w:cs="Times New Roman"/>
              </w:rPr>
            </w:pPr>
          </w:p>
        </w:tc>
        <w:tc>
          <w:tcPr>
            <w:tcW w:w="1223" w:type="dxa"/>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经销企业联系电话</w:t>
            </w:r>
          </w:p>
        </w:tc>
        <w:tc>
          <w:tcPr>
            <w:tcW w:w="2518" w:type="dxa"/>
            <w:tcBorders>
              <w:top w:val="single" w:sz="4" w:space="0" w:color="auto"/>
              <w:left w:val="single" w:sz="4" w:space="0" w:color="auto"/>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53"/>
          <w:jc w:val="center"/>
        </w:trPr>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15"/>
              </w:rPr>
              <w:t>品目</w:t>
            </w:r>
          </w:p>
        </w:tc>
        <w:tc>
          <w:tcPr>
            <w:tcW w:w="6994" w:type="dxa"/>
            <w:gridSpan w:val="3"/>
            <w:tcBorders>
              <w:top w:val="single" w:sz="4" w:space="0" w:color="auto"/>
              <w:left w:val="nil"/>
              <w:bottom w:val="single" w:sz="4" w:space="0" w:color="auto"/>
              <w:right w:val="single" w:sz="4" w:space="0" w:color="auto"/>
            </w:tcBorders>
            <w:noWrap/>
            <w:vAlign w:val="center"/>
          </w:tcPr>
          <w:p w:rsidR="00637113" w:rsidRDefault="00637113">
            <w:pPr>
              <w:adjustRightInd w:val="0"/>
              <w:snapToGrid w:val="0"/>
              <w:jc w:val="center"/>
              <w:rPr>
                <w:rFonts w:ascii="Times New Roman" w:hAnsi="Times New Roman" w:cs="Times New Roman"/>
                <w:kern w:val="0"/>
                <w:szCs w:val="21"/>
              </w:rPr>
            </w:pPr>
          </w:p>
        </w:tc>
      </w:tr>
      <w:tr w:rsidR="00637113">
        <w:trPr>
          <w:trHeight w:val="453"/>
          <w:jc w:val="center"/>
        </w:trPr>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内容</w:t>
            </w:r>
          </w:p>
        </w:tc>
        <w:tc>
          <w:tcPr>
            <w:tcW w:w="4476" w:type="dxa"/>
            <w:gridSpan w:val="2"/>
            <w:tcBorders>
              <w:top w:val="single" w:sz="4" w:space="0" w:color="auto"/>
              <w:left w:val="nil"/>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补贴额一览表及产品规定配置参数要求</w:t>
            </w:r>
          </w:p>
        </w:tc>
        <w:tc>
          <w:tcPr>
            <w:tcW w:w="2518" w:type="dxa"/>
            <w:tcBorders>
              <w:top w:val="single" w:sz="4" w:space="0" w:color="auto"/>
              <w:left w:val="single" w:sz="4" w:space="0" w:color="auto"/>
              <w:bottom w:val="single" w:sz="4" w:space="0" w:color="000000"/>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实际安装情况</w:t>
            </w:r>
          </w:p>
        </w:tc>
      </w:tr>
      <w:tr w:rsidR="00637113">
        <w:trPr>
          <w:trHeight w:val="469"/>
          <w:jc w:val="center"/>
        </w:trPr>
        <w:tc>
          <w:tcPr>
            <w:tcW w:w="544" w:type="dxa"/>
            <w:tcBorders>
              <w:top w:val="nil"/>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1</w:t>
            </w:r>
          </w:p>
        </w:tc>
        <w:tc>
          <w:tcPr>
            <w:tcW w:w="1440" w:type="dxa"/>
            <w:tcBorders>
              <w:top w:val="nil"/>
              <w:left w:val="nil"/>
              <w:bottom w:val="single" w:sz="4" w:space="0" w:color="auto"/>
              <w:right w:val="single" w:sz="4" w:space="0" w:color="auto"/>
            </w:tcBorders>
            <w:noWrap/>
            <w:vAlign w:val="center"/>
          </w:tcPr>
          <w:p w:rsidR="00637113" w:rsidRDefault="00FB38B8">
            <w:pPr>
              <w:adjustRightInd w:val="0"/>
              <w:snapToGrid w:val="0"/>
              <w:rPr>
                <w:rFonts w:ascii="Times New Roman" w:hAnsi="Times New Roman" w:cs="Times New Roman"/>
                <w:kern w:val="0"/>
                <w:szCs w:val="21"/>
              </w:rPr>
            </w:pPr>
            <w:r>
              <w:rPr>
                <w:rFonts w:ascii="Times New Roman" w:hAnsi="Times New Roman" w:cs="Times New Roman"/>
                <w:kern w:val="0"/>
                <w:szCs w:val="21"/>
              </w:rPr>
              <w:t>规格型号</w:t>
            </w:r>
          </w:p>
        </w:tc>
        <w:tc>
          <w:tcPr>
            <w:tcW w:w="4476" w:type="dxa"/>
            <w:gridSpan w:val="2"/>
            <w:tcBorders>
              <w:top w:val="nil"/>
              <w:left w:val="nil"/>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c>
          <w:tcPr>
            <w:tcW w:w="2518" w:type="dxa"/>
            <w:tcBorders>
              <w:top w:val="nil"/>
              <w:left w:val="single" w:sz="4" w:space="0" w:color="auto"/>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r>
      <w:tr w:rsidR="00637113">
        <w:trPr>
          <w:trHeight w:val="548"/>
          <w:jc w:val="center"/>
        </w:trPr>
        <w:tc>
          <w:tcPr>
            <w:tcW w:w="544" w:type="dxa"/>
            <w:tcBorders>
              <w:top w:val="nil"/>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2</w:t>
            </w:r>
          </w:p>
        </w:tc>
        <w:tc>
          <w:tcPr>
            <w:tcW w:w="1440" w:type="dxa"/>
            <w:tcBorders>
              <w:top w:val="nil"/>
              <w:left w:val="nil"/>
              <w:bottom w:val="single" w:sz="4" w:space="0" w:color="auto"/>
              <w:right w:val="single" w:sz="4" w:space="0" w:color="auto"/>
            </w:tcBorders>
            <w:noWrap/>
            <w:vAlign w:val="center"/>
          </w:tcPr>
          <w:p w:rsidR="00637113" w:rsidRDefault="00FB38B8">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功率</w:t>
            </w:r>
          </w:p>
        </w:tc>
        <w:tc>
          <w:tcPr>
            <w:tcW w:w="4476" w:type="dxa"/>
            <w:gridSpan w:val="2"/>
            <w:tcBorders>
              <w:top w:val="nil"/>
              <w:left w:val="nil"/>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c>
          <w:tcPr>
            <w:tcW w:w="2518" w:type="dxa"/>
            <w:tcBorders>
              <w:top w:val="nil"/>
              <w:left w:val="single" w:sz="4" w:space="0" w:color="auto"/>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r>
      <w:tr w:rsidR="00637113">
        <w:trPr>
          <w:trHeight w:val="469"/>
          <w:jc w:val="center"/>
        </w:trPr>
        <w:tc>
          <w:tcPr>
            <w:tcW w:w="544" w:type="dxa"/>
            <w:tcBorders>
              <w:top w:val="nil"/>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3</w:t>
            </w:r>
          </w:p>
        </w:tc>
        <w:tc>
          <w:tcPr>
            <w:tcW w:w="1440" w:type="dxa"/>
            <w:tcBorders>
              <w:top w:val="nil"/>
              <w:left w:val="nil"/>
              <w:bottom w:val="single" w:sz="4" w:space="0" w:color="auto"/>
              <w:right w:val="single" w:sz="4" w:space="0" w:color="auto"/>
            </w:tcBorders>
            <w:noWrap/>
            <w:vAlign w:val="center"/>
          </w:tcPr>
          <w:p w:rsidR="00637113" w:rsidRDefault="00FB38B8">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容积</w:t>
            </w:r>
          </w:p>
        </w:tc>
        <w:tc>
          <w:tcPr>
            <w:tcW w:w="4476" w:type="dxa"/>
            <w:gridSpan w:val="2"/>
            <w:tcBorders>
              <w:top w:val="nil"/>
              <w:left w:val="nil"/>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c>
          <w:tcPr>
            <w:tcW w:w="2518" w:type="dxa"/>
            <w:tcBorders>
              <w:top w:val="nil"/>
              <w:left w:val="single" w:sz="4" w:space="0" w:color="auto"/>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r>
      <w:tr w:rsidR="00637113">
        <w:trPr>
          <w:trHeight w:val="548"/>
          <w:jc w:val="center"/>
        </w:trPr>
        <w:tc>
          <w:tcPr>
            <w:tcW w:w="544" w:type="dxa"/>
            <w:tcBorders>
              <w:top w:val="nil"/>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4</w:t>
            </w:r>
          </w:p>
        </w:tc>
        <w:tc>
          <w:tcPr>
            <w:tcW w:w="1440" w:type="dxa"/>
            <w:tcBorders>
              <w:top w:val="nil"/>
              <w:left w:val="nil"/>
              <w:bottom w:val="single" w:sz="4" w:space="0" w:color="auto"/>
              <w:right w:val="single" w:sz="4" w:space="0" w:color="auto"/>
            </w:tcBorders>
            <w:noWrap/>
            <w:vAlign w:val="center"/>
          </w:tcPr>
          <w:p w:rsidR="00637113" w:rsidRDefault="00FB38B8">
            <w:pPr>
              <w:adjustRightInd w:val="0"/>
              <w:snapToGrid w:val="0"/>
              <w:jc w:val="left"/>
              <w:rPr>
                <w:rFonts w:ascii="Times New Roman" w:hAnsi="Times New Roman" w:cs="Times New Roman"/>
                <w:kern w:val="0"/>
                <w:szCs w:val="21"/>
              </w:rPr>
            </w:pPr>
            <w:r>
              <w:rPr>
                <w:rFonts w:ascii="Times New Roman" w:hAnsi="Times New Roman" w:cs="Times New Roman"/>
                <w:kern w:val="0"/>
                <w:szCs w:val="21"/>
              </w:rPr>
              <w:t>……</w:t>
            </w:r>
          </w:p>
        </w:tc>
        <w:tc>
          <w:tcPr>
            <w:tcW w:w="4476" w:type="dxa"/>
            <w:gridSpan w:val="2"/>
            <w:tcBorders>
              <w:top w:val="nil"/>
              <w:left w:val="nil"/>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c>
          <w:tcPr>
            <w:tcW w:w="2518" w:type="dxa"/>
            <w:tcBorders>
              <w:top w:val="nil"/>
              <w:left w:val="single" w:sz="4" w:space="0" w:color="auto"/>
              <w:bottom w:val="single" w:sz="4" w:space="0" w:color="auto"/>
              <w:right w:val="single" w:sz="4" w:space="0" w:color="auto"/>
            </w:tcBorders>
            <w:noWrap/>
            <w:vAlign w:val="center"/>
          </w:tcPr>
          <w:p w:rsidR="00637113" w:rsidRDefault="00637113">
            <w:pPr>
              <w:adjustRightInd w:val="0"/>
              <w:snapToGrid w:val="0"/>
              <w:rPr>
                <w:rFonts w:ascii="Times New Roman" w:hAnsi="Times New Roman" w:cs="Times New Roman"/>
                <w:kern w:val="0"/>
                <w:szCs w:val="21"/>
              </w:rPr>
            </w:pPr>
          </w:p>
        </w:tc>
      </w:tr>
      <w:tr w:rsidR="00637113">
        <w:trPr>
          <w:trHeight w:val="484"/>
          <w:jc w:val="center"/>
        </w:trPr>
        <w:tc>
          <w:tcPr>
            <w:tcW w:w="1984" w:type="dxa"/>
            <w:gridSpan w:val="2"/>
            <w:tcBorders>
              <w:top w:val="nil"/>
              <w:left w:val="single" w:sz="4" w:space="0" w:color="auto"/>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说明</w:t>
            </w:r>
          </w:p>
        </w:tc>
        <w:tc>
          <w:tcPr>
            <w:tcW w:w="6994" w:type="dxa"/>
            <w:gridSpan w:val="3"/>
            <w:tcBorders>
              <w:top w:val="nil"/>
              <w:left w:val="nil"/>
              <w:bottom w:val="single" w:sz="4" w:space="0" w:color="auto"/>
              <w:right w:val="single" w:sz="4" w:space="0" w:color="auto"/>
            </w:tcBorders>
            <w:noWrap/>
            <w:vAlign w:val="center"/>
          </w:tcPr>
          <w:p w:rsidR="00637113" w:rsidRDefault="00FB38B8">
            <w:pPr>
              <w:adjustRightInd w:val="0"/>
              <w:snapToGrid w:val="0"/>
              <w:jc w:val="center"/>
              <w:rPr>
                <w:rFonts w:ascii="Times New Roman" w:hAnsi="Times New Roman" w:cs="Times New Roman"/>
                <w:kern w:val="0"/>
                <w:szCs w:val="21"/>
              </w:rPr>
            </w:pPr>
            <w:r>
              <w:rPr>
                <w:rFonts w:ascii="Times New Roman" w:hAnsi="Times New Roman" w:cs="Times New Roman"/>
                <w:kern w:val="0"/>
                <w:szCs w:val="21"/>
              </w:rPr>
              <w:t>按补贴机具补贴额一览表及产品规定的配置、参数等验收</w:t>
            </w:r>
          </w:p>
        </w:tc>
      </w:tr>
      <w:tr w:rsidR="00637113">
        <w:trPr>
          <w:trHeight w:hRule="exact" w:val="878"/>
          <w:jc w:val="center"/>
        </w:trPr>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供货单位签字盖章（日期）：</w:t>
            </w:r>
          </w:p>
        </w:tc>
        <w:tc>
          <w:tcPr>
            <w:tcW w:w="3253" w:type="dxa"/>
            <w:tcBorders>
              <w:top w:val="nil"/>
              <w:left w:val="single" w:sz="4" w:space="0" w:color="auto"/>
              <w:bottom w:val="nil"/>
              <w:right w:val="single" w:sz="4" w:space="0" w:color="auto"/>
            </w:tcBorders>
            <w:noWrap/>
            <w:vAlign w:val="center"/>
          </w:tcPr>
          <w:p w:rsidR="00637113" w:rsidRDefault="00637113">
            <w:pPr>
              <w:adjustRightInd w:val="0"/>
              <w:snapToGrid w:val="0"/>
              <w:spacing w:line="280" w:lineRule="exact"/>
              <w:jc w:val="left"/>
              <w:rPr>
                <w:rFonts w:ascii="Times New Roman" w:hAnsi="Times New Roman" w:cs="Times New Roman"/>
                <w:kern w:val="0"/>
                <w:szCs w:val="21"/>
              </w:rPr>
            </w:pPr>
          </w:p>
        </w:tc>
        <w:tc>
          <w:tcPr>
            <w:tcW w:w="1223" w:type="dxa"/>
            <w:tcBorders>
              <w:top w:val="nil"/>
              <w:left w:val="single" w:sz="4" w:space="0" w:color="auto"/>
              <w:bottom w:val="nil"/>
              <w:right w:val="single" w:sz="4" w:space="0" w:color="auto"/>
            </w:tcBorders>
            <w:noWrap/>
            <w:vAlign w:val="center"/>
          </w:tcPr>
          <w:p w:rsidR="00637113" w:rsidRDefault="00FB38B8">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购机者</w:t>
            </w:r>
          </w:p>
          <w:p w:rsidR="00637113" w:rsidRDefault="00FB38B8">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签字</w:t>
            </w:r>
          </w:p>
        </w:tc>
        <w:tc>
          <w:tcPr>
            <w:tcW w:w="2518" w:type="dxa"/>
            <w:tcBorders>
              <w:top w:val="nil"/>
              <w:left w:val="single" w:sz="4" w:space="0" w:color="auto"/>
              <w:bottom w:val="nil"/>
              <w:right w:val="single" w:sz="4" w:space="0" w:color="auto"/>
            </w:tcBorders>
            <w:noWrap/>
            <w:vAlign w:val="center"/>
          </w:tcPr>
          <w:p w:rsidR="00637113" w:rsidRDefault="00637113">
            <w:pPr>
              <w:adjustRightInd w:val="0"/>
              <w:snapToGrid w:val="0"/>
              <w:spacing w:line="280" w:lineRule="exact"/>
              <w:jc w:val="left"/>
              <w:rPr>
                <w:rFonts w:ascii="Times New Roman" w:hAnsi="Times New Roman" w:cs="Times New Roman"/>
                <w:kern w:val="0"/>
                <w:szCs w:val="21"/>
              </w:rPr>
            </w:pPr>
          </w:p>
        </w:tc>
      </w:tr>
      <w:tr w:rsidR="00637113">
        <w:trPr>
          <w:trHeight w:hRule="exact" w:val="887"/>
          <w:jc w:val="center"/>
        </w:trPr>
        <w:tc>
          <w:tcPr>
            <w:tcW w:w="1984" w:type="dxa"/>
            <w:gridSpan w:val="2"/>
            <w:tcBorders>
              <w:top w:val="single" w:sz="4" w:space="0" w:color="auto"/>
              <w:left w:val="single" w:sz="4" w:space="0" w:color="auto"/>
              <w:bottom w:val="single" w:sz="4" w:space="0" w:color="auto"/>
              <w:right w:val="single" w:sz="4" w:space="0" w:color="auto"/>
            </w:tcBorders>
            <w:noWrap/>
            <w:vAlign w:val="center"/>
          </w:tcPr>
          <w:p w:rsidR="00637113" w:rsidRDefault="00FB38B8">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乡镇农业农村主管部门形式核实意见</w:t>
            </w:r>
          </w:p>
          <w:p w:rsidR="00637113" w:rsidRDefault="00FB38B8">
            <w:pPr>
              <w:adjustRightInd w:val="0"/>
              <w:snapToGrid w:val="0"/>
              <w:spacing w:line="280" w:lineRule="exact"/>
              <w:jc w:val="center"/>
              <w:rPr>
                <w:rFonts w:ascii="Times New Roman" w:hAnsi="Times New Roman" w:cs="Times New Roman"/>
                <w:kern w:val="0"/>
                <w:szCs w:val="21"/>
              </w:rPr>
            </w:pPr>
            <w:r>
              <w:rPr>
                <w:rFonts w:ascii="Times New Roman" w:hAnsi="Times New Roman" w:cs="Times New Roman"/>
                <w:kern w:val="0"/>
                <w:szCs w:val="21"/>
              </w:rPr>
              <w:t>（日期）：</w:t>
            </w:r>
          </w:p>
        </w:tc>
        <w:tc>
          <w:tcPr>
            <w:tcW w:w="6994" w:type="dxa"/>
            <w:gridSpan w:val="3"/>
            <w:tcBorders>
              <w:top w:val="single" w:sz="4" w:space="0" w:color="auto"/>
              <w:left w:val="nil"/>
              <w:bottom w:val="single" w:sz="4" w:space="0" w:color="auto"/>
              <w:right w:val="single" w:sz="4" w:space="0" w:color="auto"/>
            </w:tcBorders>
            <w:noWrap/>
            <w:vAlign w:val="center"/>
          </w:tcPr>
          <w:p w:rsidR="00637113" w:rsidRDefault="00FB38B8">
            <w:pPr>
              <w:adjustRightInd w:val="0"/>
              <w:snapToGrid w:val="0"/>
              <w:spacing w:line="280" w:lineRule="exact"/>
              <w:rPr>
                <w:rFonts w:ascii="Times New Roman" w:hAnsi="Times New Roman" w:cs="Times New Roman"/>
                <w:kern w:val="0"/>
                <w:szCs w:val="21"/>
              </w:rPr>
            </w:pPr>
            <w:r>
              <w:rPr>
                <w:rFonts w:ascii="Times New Roman" w:hAnsi="Times New Roman" w:cs="Times New Roman"/>
                <w:kern w:val="0"/>
                <w:szCs w:val="21"/>
              </w:rPr>
              <w:t>合格（</w:t>
            </w:r>
            <w:r>
              <w:rPr>
                <w:rFonts w:ascii="Times New Roman" w:hAnsi="Times New Roman" w:cs="Times New Roman"/>
                <w:kern w:val="0"/>
                <w:szCs w:val="21"/>
              </w:rPr>
              <w:t xml:space="preserve">   </w:t>
            </w:r>
            <w:r>
              <w:rPr>
                <w:rFonts w:ascii="Times New Roman" w:hAnsi="Times New Roman" w:cs="Times New Roman"/>
                <w:kern w:val="0"/>
                <w:szCs w:val="21"/>
              </w:rPr>
              <w:t>）</w:t>
            </w:r>
            <w:r>
              <w:rPr>
                <w:rFonts w:ascii="Times New Roman" w:hAnsi="Times New Roman" w:cs="Times New Roman"/>
                <w:kern w:val="0"/>
                <w:szCs w:val="21"/>
              </w:rPr>
              <w:t xml:space="preserve">   </w:t>
            </w:r>
            <w:r>
              <w:rPr>
                <w:rFonts w:ascii="Times New Roman" w:hAnsi="Times New Roman" w:cs="Times New Roman"/>
                <w:kern w:val="0"/>
                <w:szCs w:val="21"/>
              </w:rPr>
              <w:t>不合格（</w:t>
            </w:r>
            <w:r>
              <w:rPr>
                <w:rFonts w:ascii="Times New Roman" w:hAnsi="Times New Roman" w:cs="Times New Roman"/>
                <w:kern w:val="0"/>
                <w:szCs w:val="21"/>
              </w:rPr>
              <w:t xml:space="preserve">   </w:t>
            </w:r>
            <w:r>
              <w:rPr>
                <w:rFonts w:ascii="Times New Roman" w:hAnsi="Times New Roman" w:cs="Times New Roman"/>
                <w:kern w:val="0"/>
                <w:szCs w:val="21"/>
              </w:rPr>
              <w:t>）</w:t>
            </w:r>
            <w:r>
              <w:rPr>
                <w:rFonts w:ascii="Times New Roman" w:hAnsi="Times New Roman" w:cs="Times New Roman"/>
                <w:kern w:val="0"/>
                <w:szCs w:val="21"/>
              </w:rPr>
              <w:t xml:space="preserve">    </w:t>
            </w:r>
            <w:r>
              <w:rPr>
                <w:rFonts w:ascii="Times New Roman" w:hAnsi="Times New Roman" w:cs="Times New Roman"/>
                <w:kern w:val="0"/>
                <w:szCs w:val="21"/>
              </w:rPr>
              <w:t>签字盖章</w:t>
            </w:r>
          </w:p>
        </w:tc>
      </w:tr>
    </w:tbl>
    <w:p w:rsidR="00637113" w:rsidRDefault="00FB38B8">
      <w:pPr>
        <w:adjustRightInd w:val="0"/>
        <w:snapToGrid w:val="0"/>
        <w:spacing w:line="480" w:lineRule="exact"/>
        <w:jc w:val="left"/>
        <w:rPr>
          <w:rFonts w:ascii="Times New Roman" w:hAnsi="Times New Roman" w:cs="Times New Roman"/>
        </w:rPr>
      </w:pPr>
      <w:r>
        <w:rPr>
          <w:rFonts w:ascii="Times New Roman" w:hAnsi="Times New Roman" w:cs="Times New Roman"/>
          <w:b/>
          <w:kern w:val="0"/>
          <w:sz w:val="24"/>
        </w:rPr>
        <w:t>注：</w:t>
      </w:r>
      <w:r>
        <w:rPr>
          <w:rFonts w:ascii="Times New Roman" w:hAnsi="Times New Roman" w:cs="Times New Roman"/>
          <w:kern w:val="0"/>
          <w:sz w:val="24"/>
        </w:rPr>
        <w:t>县农业农村局对补贴机具安装确认事项提供必要的技术支持。对专业要求较高的补贴产品可委托社会专业机构核实并经县农业农村局确认。</w:t>
      </w:r>
    </w:p>
    <w:p w:rsidR="00637113" w:rsidRDefault="00637113">
      <w:pPr>
        <w:spacing w:afterLines="50" w:after="156"/>
        <w:jc w:val="left"/>
        <w:rPr>
          <w:rFonts w:ascii="黑体" w:eastAsia="黑体" w:hAnsi="黑体"/>
          <w:sz w:val="28"/>
          <w:szCs w:val="28"/>
        </w:rPr>
      </w:pPr>
    </w:p>
    <w:sectPr w:rsidR="00637113">
      <w:footerReference w:type="even" r:id="rId10"/>
      <w:footerReference w:type="default" r:id="rId11"/>
      <w:pgSz w:w="11906" w:h="16838"/>
      <w:pgMar w:top="1135" w:right="1800"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8B8" w:rsidRDefault="00FB38B8">
      <w:r>
        <w:separator/>
      </w:r>
    </w:p>
  </w:endnote>
  <w:endnote w:type="continuationSeparator" w:id="0">
    <w:p w:rsidR="00FB38B8" w:rsidRDefault="00FB3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华文中宋">
    <w:altName w:val="宋体"/>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80E0000" w:usb2="00000000" w:usb3="00000000" w:csb0="00040000" w:csb1="00000000"/>
  </w:font>
  <w:font w:name="方正小标宋简体">
    <w:altName w:val="仿宋_GB2312"/>
    <w:panose1 w:val="02010601030101010101"/>
    <w:charset w:val="86"/>
    <w:family w:val="auto"/>
    <w:pitch w:val="variable"/>
    <w:sig w:usb0="00000001" w:usb1="080E0000" w:usb2="00000010" w:usb3="00000000" w:csb0="00040000" w:csb1="00000000"/>
  </w:font>
  <w:font w:name="方正仿宋_GBK">
    <w:altName w:val="Arial Unicode MS"/>
    <w:charset w:val="86"/>
    <w:family w:val="auto"/>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方正楷体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13" w:rsidRDefault="00FB38B8">
    <w:pPr>
      <w:pStyle w:val="a4"/>
    </w:pPr>
    <w:r>
      <w:pict>
        <v:shapetype id="_x0000_t202" coordsize="21600,21600" o:spt="202" path="m,l,21600r21600,l21600,xe">
          <v:stroke joinstyle="miter"/>
          <v:path gradientshapeok="t" o:connecttype="rect"/>
        </v:shapetype>
        <v:shape id="文本框 16" o:spid="_x0000_s2050" type="#_x0000_t202" style="position:absolute;margin-left:2pt;margin-top:-7pt;width:56pt;height:16.05pt;z-index:251660288;mso-wrap-style:none;mso-position-horizontal-relative:margin;mso-width-relative:page;mso-height-relative:page" filled="f" stroked="f" strokeweight=".5pt">
          <v:textbox style="mso-fit-shape-to-text:t" inset="0,0,0,0">
            <w:txbxContent>
              <w:p w:rsidR="00637113" w:rsidRDefault="00FB38B8">
                <w:pPr>
                  <w:pStyle w:val="a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w:t>
                </w:r>
                <w:r>
                  <w:rPr>
                    <w:sz w:val="28"/>
                    <w:szCs w:val="44"/>
                  </w:rPr>
                  <w:fldChar w:fldCharType="end"/>
                </w:r>
                <w:r>
                  <w:rPr>
                    <w:sz w:val="28"/>
                    <w:szCs w:val="44"/>
                  </w:rPr>
                  <w:t xml:space="preserve"> —</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13" w:rsidRDefault="00FB38B8">
    <w:pPr>
      <w:pStyle w:val="a4"/>
      <w:jc w:val="center"/>
      <w:rPr>
        <w:sz w:val="28"/>
        <w:szCs w:val="28"/>
      </w:rPr>
    </w:pPr>
    <w:r>
      <w:rPr>
        <w:sz w:val="28"/>
      </w:rPr>
      <w:pict>
        <v:shapetype id="_x0000_t202" coordsize="21600,21600" o:spt="202" path="m,l,21600r21600,l21600,xe">
          <v:stroke joinstyle="miter"/>
          <v:path gradientshapeok="t" o:connecttype="rect"/>
        </v:shapetype>
        <v:shape id="文本框 15" o:spid="_x0000_s2049" type="#_x0000_t202" style="position:absolute;left:0;text-align:left;margin-left:19.05pt;margin-top:0;width:70.25pt;height:32.2pt;z-index:251659264;mso-position-horizontal:outside;mso-position-horizontal-relative:margin;mso-width-relative:page;mso-height-relative:page" filled="f" stroked="f">
          <v:textbox inset="0,0,0,0">
            <w:txbxContent>
              <w:p w:rsidR="00637113" w:rsidRDefault="00637113"/>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13" w:rsidRDefault="00FB38B8">
    <w:pPr>
      <w:pStyle w:val="a4"/>
    </w:pPr>
    <w:r>
      <w:pict>
        <v:shapetype id="_x0000_t202" coordsize="21600,21600" o:spt="202" path="m,l,21600r21600,l21600,xe">
          <v:stroke joinstyle="miter"/>
          <v:path gradientshapeok="t" o:connecttype="rect"/>
        </v:shapetype>
        <v:shape id="_x0000_s2052" type="#_x0000_t202" style="position:absolute;margin-left:2pt;margin-top:-7pt;width:56pt;height:16.05pt;z-index:251663360;mso-wrap-style:none;mso-position-horizontal-relative:margin;mso-width-relative:page;mso-height-relative:page" filled="f" stroked="f" strokeweight=".5pt">
          <v:textbox style="mso-fit-shape-to-text:t" inset="0,0,0,0">
            <w:txbxContent>
              <w:p w:rsidR="00637113" w:rsidRDefault="00FB38B8">
                <w:pPr>
                  <w:pStyle w:val="a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2</w:t>
                </w:r>
                <w:r>
                  <w:rPr>
                    <w:sz w:val="28"/>
                    <w:szCs w:val="44"/>
                  </w:rPr>
                  <w:fldChar w:fldCharType="end"/>
                </w:r>
                <w:r>
                  <w:rPr>
                    <w:sz w:val="28"/>
                    <w:szCs w:val="44"/>
                  </w:rPr>
                  <w:t xml:space="preserve"> —</w:t>
                </w:r>
              </w:p>
            </w:txbxContent>
          </v:textbox>
          <w10:wrap anchorx="margin"/>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13" w:rsidRDefault="00FB38B8">
    <w:pPr>
      <w:pStyle w:val="a4"/>
      <w:jc w:val="center"/>
      <w:rPr>
        <w:sz w:val="28"/>
        <w:szCs w:val="28"/>
      </w:rPr>
    </w:pPr>
    <w:r>
      <w:rPr>
        <w:sz w:val="28"/>
      </w:rPr>
      <w:pict>
        <v:shapetype id="_x0000_t202" coordsize="21600,21600" o:spt="202" path="m,l,21600r21600,l21600,xe">
          <v:stroke joinstyle="miter"/>
          <v:path gradientshapeok="t" o:connecttype="rect"/>
        </v:shapetype>
        <v:shape id="_x0000_s2051" type="#_x0000_t202" style="position:absolute;left:0;text-align:left;margin-left:19.05pt;margin-top:0;width:70.25pt;height:32.2pt;z-index:251662336;mso-position-horizontal:outside;mso-position-horizontal-relative:margin;mso-width-relative:page;mso-height-relative:page" filled="f" stroked="f">
          <v:textbox inset="0,0,0,0">
            <w:txbxContent>
              <w:p w:rsidR="00637113" w:rsidRDefault="00637113">
                <w:pPr>
                  <w:pStyle w:val="a4"/>
                  <w:ind w:firstLineChars="100" w:firstLine="280"/>
                  <w:rPr>
                    <w:rFonts w:ascii="Times New Roman" w:hAnsi="Times New Roman"/>
                    <w:sz w:val="28"/>
                    <w:szCs w:val="28"/>
                  </w:rPr>
                </w:pP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8B8" w:rsidRDefault="00FB38B8">
      <w:r>
        <w:separator/>
      </w:r>
    </w:p>
  </w:footnote>
  <w:footnote w:type="continuationSeparator" w:id="0">
    <w:p w:rsidR="00FB38B8" w:rsidRDefault="00FB38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EB3AE9"/>
    <w:multiLevelType w:val="multilevel"/>
    <w:tmpl w:val="6CEB3AE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03596E7"/>
    <w:multiLevelType w:val="singleLevel"/>
    <w:tmpl w:val="703596E7"/>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3"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4YjJlMjc4ZGY0ZGI5NGRlMTM0NDYwZGYxYmM1YzYifQ=="/>
  </w:docVars>
  <w:rsids>
    <w:rsidRoot w:val="00666EAC"/>
    <w:rsid w:val="000D0CDB"/>
    <w:rsid w:val="000D7CE9"/>
    <w:rsid w:val="000E2D66"/>
    <w:rsid w:val="002B1B2D"/>
    <w:rsid w:val="002E5156"/>
    <w:rsid w:val="00372415"/>
    <w:rsid w:val="003B5C18"/>
    <w:rsid w:val="0054536C"/>
    <w:rsid w:val="005C54EB"/>
    <w:rsid w:val="005D118B"/>
    <w:rsid w:val="00637113"/>
    <w:rsid w:val="00666EAC"/>
    <w:rsid w:val="00667BEC"/>
    <w:rsid w:val="0087098C"/>
    <w:rsid w:val="009636A2"/>
    <w:rsid w:val="00A60C77"/>
    <w:rsid w:val="00B102E5"/>
    <w:rsid w:val="00BF0E77"/>
    <w:rsid w:val="00CD0B2C"/>
    <w:rsid w:val="00DC2AD8"/>
    <w:rsid w:val="00DF13D1"/>
    <w:rsid w:val="00DF6CE8"/>
    <w:rsid w:val="00E65C25"/>
    <w:rsid w:val="00E87562"/>
    <w:rsid w:val="00EE197C"/>
    <w:rsid w:val="00F568BF"/>
    <w:rsid w:val="00FB38B8"/>
    <w:rsid w:val="067A654F"/>
    <w:rsid w:val="57CD7D20"/>
    <w:rsid w:val="5DDA1B8F"/>
    <w:rsid w:val="72F540CA"/>
    <w:rsid w:val="78BE4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fillcolor="white">
      <v:fill color="white"/>
    </o:shapedefaults>
    <o:shapelayout v:ext="edit">
      <o:idmap v:ext="edit" data="1"/>
    </o:shapelayout>
  </w:shapeDefaults>
  <w:decimalSymbol w:val="."/>
  <w:listSeparator w:val=","/>
  <w15:docId w15:val="{6AEB20DB-4C70-4359-8163-1D1580146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semiHidden="1" w:unhideWhenUsed="1"/>
    <w:lsdException w:name="head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2"/>
    </w:rPr>
  </w:style>
  <w:style w:type="paragraph" w:styleId="4">
    <w:name w:val="heading 4"/>
    <w:basedOn w:val="a"/>
    <w:next w:val="a"/>
    <w:link w:val="4Char"/>
    <w:uiPriority w:val="9"/>
    <w:qFormat/>
    <w:pPr>
      <w:keepNext/>
      <w:keepLines/>
      <w:spacing w:before="280" w:after="290" w:line="372" w:lineRule="auto"/>
      <w:outlineLvl w:val="3"/>
    </w:pPr>
    <w:rPr>
      <w:rFonts w:ascii="Arial" w:eastAsia="黑体" w:hAnsi="Arial" w:cs="Times New Roman"/>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pPr>
      <w:adjustRightInd w:val="0"/>
      <w:jc w:val="left"/>
    </w:pPr>
    <w:rPr>
      <w:spacing w:val="-25"/>
    </w:rPr>
  </w:style>
  <w:style w:type="paragraph" w:styleId="a4">
    <w:name w:val="footer"/>
    <w:basedOn w:val="a"/>
    <w:link w:val="Char"/>
    <w:uiPriority w:val="99"/>
    <w:pPr>
      <w:tabs>
        <w:tab w:val="center" w:pos="4153"/>
        <w:tab w:val="right" w:pos="8306"/>
      </w:tabs>
      <w:snapToGrid w:val="0"/>
      <w:jc w:val="left"/>
    </w:pPr>
    <w:rPr>
      <w:rFonts w:ascii="Calibri" w:eastAsia="宋体" w:hAnsi="Calibri" w:cs="Times New Roman"/>
      <w:kern w:val="0"/>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BodyText1I2">
    <w:name w:val="BodyText1I2"/>
    <w:basedOn w:val="a"/>
    <w:qFormat/>
    <w:pPr>
      <w:spacing w:after="120"/>
      <w:ind w:leftChars="200" w:left="200" w:firstLineChars="200" w:firstLine="200"/>
      <w:textAlignment w:val="baseline"/>
    </w:pPr>
    <w:rPr>
      <w:rFonts w:ascii="Calibri" w:eastAsia="宋体" w:hAnsi="Calibri" w:cs="Times New Roman"/>
      <w:szCs w:val="32"/>
    </w:rPr>
  </w:style>
  <w:style w:type="paragraph" w:customStyle="1" w:styleId="1CharCharCharChar">
    <w:name w:val="1 Char Char Char Char"/>
    <w:basedOn w:val="a"/>
    <w:qFormat/>
    <w:rPr>
      <w:rFonts w:ascii="Tahoma" w:eastAsia="宋体" w:hAnsi="Tahoma" w:cs="Times New Roman"/>
      <w:sz w:val="24"/>
      <w:szCs w:val="20"/>
    </w:rPr>
  </w:style>
  <w:style w:type="character" w:customStyle="1" w:styleId="Char">
    <w:name w:val="页脚 Char"/>
    <w:basedOn w:val="a1"/>
    <w:link w:val="a4"/>
    <w:uiPriority w:val="99"/>
    <w:qFormat/>
    <w:rPr>
      <w:rFonts w:ascii="Calibri" w:eastAsia="宋体" w:hAnsi="Calibri" w:cs="Times New Roman"/>
      <w:kern w:val="0"/>
      <w:sz w:val="18"/>
      <w:szCs w:val="18"/>
    </w:rPr>
  </w:style>
  <w:style w:type="character" w:customStyle="1" w:styleId="Char0">
    <w:name w:val="页眉 Char"/>
    <w:basedOn w:val="a1"/>
    <w:link w:val="a5"/>
    <w:uiPriority w:val="99"/>
    <w:rPr>
      <w:sz w:val="18"/>
      <w:szCs w:val="18"/>
    </w:rPr>
  </w:style>
  <w:style w:type="character" w:customStyle="1" w:styleId="4Char">
    <w:name w:val="标题 4 Char"/>
    <w:basedOn w:val="a1"/>
    <w:link w:val="4"/>
    <w:uiPriority w:val="9"/>
    <w:rPr>
      <w:rFonts w:ascii="Arial" w:eastAsia="黑体" w:hAnsi="Arial" w:cs="Times New Roman"/>
      <w:b/>
      <w:sz w:val="28"/>
    </w:r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0"/>
    <customShpInfo spid="_x0000_s2051"/>
    <customShpInfo spid="_x0000_s2052"/>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1903</Words>
  <Characters>10848</Characters>
  <Application>Microsoft Office Word</Application>
  <DocSecurity>0</DocSecurity>
  <Lines>90</Lines>
  <Paragraphs>25</Paragraphs>
  <ScaleCrop>false</ScaleCrop>
  <Company/>
  <LinksUpToDate>false</LinksUpToDate>
  <CharactersWithSpaces>12726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2025-10-10T05:53:00Z</dcterms:created>
  <dcterms:modified xsi:type="dcterms:W3CDTF">2025-10-10T05:53:00Z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9594FD04A47A4FF8BC08DBE93C250014_13</vt:lpwstr>
  </property>
</Properties>
</file>