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  <w:t>相城区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市场监督管理局</w:t>
      </w:r>
    </w:p>
    <w:p>
      <w:pPr>
        <w:spacing w:line="600" w:lineRule="exact"/>
        <w:jc w:val="center"/>
        <w:rPr>
          <w:rFonts w:ascii="Times New Roman" w:hAnsi="Times New Roman" w:eastAsia="方正小标宋简体" w:cs="Mongolian Baiti"/>
          <w:bCs/>
          <w:color w:val="000000"/>
          <w:sz w:val="44"/>
          <w:szCs w:val="44"/>
        </w:rPr>
      </w:pPr>
      <w:r>
        <w:rPr>
          <w:rFonts w:hint="eastAsia" w:ascii="Times New Roman" w:hAnsi="Mongolian Baiti" w:eastAsia="方正小标宋简体" w:cs="Mongolian Baiti"/>
          <w:bCs/>
          <w:color w:val="000000"/>
          <w:sz w:val="44"/>
          <w:szCs w:val="44"/>
        </w:rPr>
        <w:t>行政处罚决定履行催告</w:t>
      </w:r>
      <w:r>
        <w:rPr>
          <w:rFonts w:ascii="Times New Roman" w:hAnsi="Mongolian Baiti" w:eastAsia="方正小标宋简体" w:cs="Mongolian Baiti"/>
          <w:bCs/>
          <w:color w:val="000000"/>
          <w:sz w:val="44"/>
          <w:szCs w:val="44"/>
        </w:rPr>
        <w:t>书</w:t>
      </w:r>
    </w:p>
    <w:p>
      <w:pPr>
        <w:widowControl/>
        <w:snapToGrid w:val="0"/>
        <w:spacing w:line="600" w:lineRule="exact"/>
        <w:ind w:right="55"/>
        <w:jc w:val="center"/>
        <w:rPr>
          <w:rFonts w:hint="eastAsia" w:ascii="Times New Roman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lang w:eastAsia="zh-CN"/>
        </w:rPr>
        <w:t>相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</w:rPr>
        <w:t>市监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履催字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</w:rPr>
        <w:t>〔</w:t>
      </w: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u w:val="none"/>
          <w:lang w:val="en-US" w:eastAsia="zh-CN"/>
        </w:rPr>
        <w:t>2021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〕</w:t>
      </w: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u w:val="none"/>
          <w:lang w:val="en-US" w:eastAsia="zh-CN"/>
        </w:rPr>
        <w:t>02002</w:t>
      </w:r>
      <w:r>
        <w:rPr>
          <w:rFonts w:hint="eastAsia" w:ascii="Times New Roman" w:hAnsi="仿宋_GB2312" w:eastAsia="仿宋_GB2312" w:cs="仿宋_GB2312"/>
          <w:bCs/>
          <w:color w:val="000000"/>
          <w:sz w:val="32"/>
          <w:szCs w:val="32"/>
          <w:u w:val="none"/>
        </w:rPr>
        <w:t>号</w:t>
      </w:r>
      <w:r>
        <w:rPr>
          <w:rFonts w:hint="eastAsia" w:ascii="Times New Roman" w:hAnsi="Times New Roman" w:eastAsia="仿宋_GB2312" w:cs="Mongolian Baiti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-38100</wp:posOffset>
                </wp:positionH>
                <wp:positionV relativeFrom="paragraph">
                  <wp:posOffset>20802600</wp:posOffset>
                </wp:positionV>
                <wp:extent cx="5761990" cy="0"/>
                <wp:effectExtent l="0" t="9525" r="1016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1638pt;height:0pt;width:453.7pt;z-index:251659264;mso-width-relative:page;mso-height-relative:page;" filled="f" stroked="t" coordsize="21600,21600" o:allowoverlap="f" o:gfxdata="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rLW/1gAAAAwBAAAPAAAAAAAAAAEAIAAAACIAAABkcnMvZG93&#10;bnJldi54bWxQSwECFAAUAAAACACHTuJAxChvHQICAAD4AwAADgAAAAAAAAABACAAAAAlAQAAZHJz&#10;L2Uyb0RvYy54bWxQSwUGAAAAAAYABgBZAQAAmQUAAAAA&#10;">
                <v:fill on="f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beforeLines="100" w:line="560" w:lineRule="exac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苏州奔跑物流有限公司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</w:p>
    <w:p>
      <w:pPr>
        <w:snapToGrid w:val="0"/>
        <w:spacing w:line="4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本局于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日对你（单位）作出行政处罚决定（《行政处罚决定书》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相</w:t>
      </w:r>
      <w:r>
        <w:rPr>
          <w:rFonts w:hint="eastAsia" w:ascii="仿宋_GB2312" w:eastAsia="仿宋_GB2312"/>
          <w:sz w:val="32"/>
          <w:szCs w:val="32"/>
        </w:rPr>
        <w:t>市监</w:t>
      </w:r>
      <w:r>
        <w:rPr>
          <w:rFonts w:hint="eastAsia" w:ascii="仿宋_GB2312" w:eastAsia="仿宋_GB2312"/>
          <w:sz w:val="32"/>
          <w:szCs w:val="32"/>
          <w:lang w:eastAsia="zh-CN"/>
        </w:rPr>
        <w:t>处字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180</w:t>
      </w:r>
      <w:r>
        <w:rPr>
          <w:rFonts w:hint="eastAsia" w:ascii="仿宋_GB2312" w:eastAsia="仿宋_GB2312"/>
          <w:sz w:val="32"/>
          <w:szCs w:val="32"/>
        </w:rPr>
        <w:t>号）。你（单位）在法定期限内对该《行政处罚决定书》确定的下列义务没有履行：</w:t>
      </w:r>
      <w:r>
        <w:rPr>
          <w:rFonts w:hint="eastAsia" w:ascii="Times New Roman" w:hAnsi="Times New Roman" w:eastAsia="仿宋_GB2312"/>
          <w:spacing w:val="-10"/>
          <w:sz w:val="32"/>
          <w:szCs w:val="32"/>
          <w:u w:val="single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罚款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0000元；2、因逾期未缴纳上述罚款，依法加处的罚款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0000元。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依据《中华人民共和国行政强制法》第五十四条的规定，本局现催告你（单位）自收到本催告书之日起十日内按照该《行政处罚决定书》确定的方式依法履行上述义务。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收到本催告书后，你（单位）有权进行陈述、申辩。无正当理由逾期仍不履行上述义务的，本局将依法申请人民法院强制执行。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周慈毅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张自刚 </w:t>
      </w:r>
      <w:r>
        <w:rPr>
          <w:rFonts w:hint="eastAsia" w:ascii="仿宋_GB2312" w:eastAsia="仿宋_GB2312"/>
          <w:sz w:val="32"/>
          <w:szCs w:val="32"/>
        </w:rPr>
        <w:t xml:space="preserve">   联系电话：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0512-65863009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 w:firstLine="601"/>
        <w:jc w:val="righ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苏州市相城区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市场监督管理局                                   </w:t>
      </w:r>
    </w:p>
    <w:p>
      <w:pPr>
        <w:spacing w:line="560" w:lineRule="exact"/>
        <w:ind w:right="1280" w:firstLine="600"/>
        <w:jc w:val="right"/>
        <w:rPr>
          <w:rFonts w:hint="eastAsia" w:ascii="仿宋_GB2312" w:hAnsi="Times New Roman" w:eastAsia="仿宋_GB2312" w:cs="仿宋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 xml:space="preserve">日   </w:t>
      </w:r>
    </w:p>
    <w:p>
      <w:pPr>
        <w:spacing w:line="560" w:lineRule="exact"/>
        <w:ind w:right="1280" w:firstLine="600"/>
        <w:jc w:val="right"/>
        <w:rPr>
          <w:rFonts w:hint="eastAsia" w:ascii="仿宋_GB2312" w:hAnsi="Times New Roman" w:eastAsia="仿宋_GB2312" w:cs="仿宋"/>
          <w:color w:val="000000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55505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-0.2pt;height:0.05pt;width:437.05pt;z-index:251661312;mso-width-relative:page;mso-height-relative:page;" filled="f" stroked="t" coordsize="21600,21600" o:gfxdata="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67+l1AAAAAUBAAAPAAAAAAAAAAEAIAAAACIAAABkcnMvZG93bnJldi54bWxQSwECFAAU&#10;AAAACACHTuJA+q3tgPUBAADnAwAADgAAAAAAAAABACAAAAAjAQAAZHJzL2Uyb0RvYy54bWxQSwUG&#10;AAAAAAYABgBZAQAAi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028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Nxw1d+AEAAOUDAAAOAAAAZHJzL2Uyb0RvYy54bWytU82O&#10;0zAQviPxDpbvNG3QdiFquoctywVBJeABpo6TWPIfHrdpX4IXQOIGJ47c921YHoOxU7qwXHogB2fs&#10;GX8z3zfj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puYlZxYMNfzu&#10;0/cfH7/8vP1M6923r6xMIg0eK4q9tutw3KFfh8R43waT/sSF7bOwh5Owch+ZoMOLy3k5Ly84E+Sb&#10;lZdZ9+L+rg8YX0pnWDJqrpVNtKGC3SuMlI9Cf4ekY23ZUPPnT+fURQE0g/iBDOOJBdou30SnVXOj&#10;tE7xGLrNtQ5sB2kK8pc4EepfYSnFCrAf47JrnI9eQvPCNiwePOlj6VnwVICRDWda0itKFgFCFUHp&#10;cyIptbZUQZJ1FDJZG9ccqBtbH1TXkw6zXGXyUPdzvcdJTeP15z4j3b/O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7/OR1wAAAAoBAAAPAAAAAAAAAAEAIAAAACIAAABkcnMvZG93bnJldi54bWxQ&#10;SwECFAAUAAAACACHTuJAjccNXfgBAADlAwAADgAAAAAAAAABACAAAAAmAQAAZHJzL2Uyb0RvYy54&#10;bWxQSwUGAAAAAAYABgBZAQAAkA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1份单位留存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B1D55"/>
    <w:rsid w:val="1C82065A"/>
    <w:rsid w:val="1DFC58D0"/>
    <w:rsid w:val="2BEF53A9"/>
    <w:rsid w:val="2CE26B68"/>
    <w:rsid w:val="2F556BCC"/>
    <w:rsid w:val="4B1E07B3"/>
    <w:rsid w:val="52FF0DAA"/>
    <w:rsid w:val="562518C3"/>
    <w:rsid w:val="7FB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  <w:style w:type="character" w:customStyle="1" w:styleId="5">
    <w:name w:val="c-gap-right-small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2021-07-23T04:36:00Z</dcterms:created>
  <dc:creator>Administrator</dc:creator>
  <cp:lastModifiedBy>Administrator</cp:lastModifiedBy>
  <cp:lastPrinted>2021-07-26T04:24:00Z</cp:lastPrinted>
  <dcterms:modified xsi:type="dcterms:W3CDTF">2022-01-17T06:53:42Z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7CF3DE181358499D9A94D35068525AD2</vt:lpwstr>
  </property>
</Properties>
</file>